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93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669"/>
        <w:gridCol w:w="179"/>
        <w:gridCol w:w="87"/>
        <w:gridCol w:w="844"/>
        <w:gridCol w:w="282"/>
        <w:gridCol w:w="6869"/>
      </w:tblGrid>
      <w:tr w:rsidR="004276F3" w:rsidRPr="008254F7" w:rsidTr="00472F01">
        <w:trPr>
          <w:cantSplit/>
          <w:trHeight w:val="2111"/>
          <w:jc w:val="center"/>
        </w:trPr>
        <w:tc>
          <w:tcPr>
            <w:tcW w:w="1848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276F3" w:rsidRPr="008254F7" w:rsidRDefault="004276F3" w:rsidP="00472F01">
            <w:pPr>
              <w:spacing w:line="240" w:lineRule="auto"/>
              <w:mirrorIndents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  <w:bookmarkStart w:id="0" w:name="_Toc119910692"/>
            <w:r w:rsidRPr="00485255">
              <w:rPr>
                <w:rFonts w:ascii="Times New Roman" w:eastAsia="Calibri" w:hAnsi="Times New Roman" w:cs="Times New Roman"/>
                <w:i/>
                <w:noProof/>
                <w:sz w:val="18"/>
                <w:szCs w:val="20"/>
                <w:lang w:eastAsia="ru-RU"/>
              </w:rPr>
              <w:drawing>
                <wp:inline distT="0" distB="0" distL="0" distR="0">
                  <wp:extent cx="866775" cy="1222011"/>
                  <wp:effectExtent l="0" t="0" r="0" b="0"/>
                  <wp:docPr id="6" name="Рисунок 14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222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276F3" w:rsidRPr="000253C4" w:rsidRDefault="004276F3" w:rsidP="00472F01">
            <w:pPr>
              <w:spacing w:after="0" w:line="240" w:lineRule="auto"/>
              <w:mirrorIndents/>
              <w:jc w:val="center"/>
              <w:rPr>
                <w:rFonts w:ascii="Times New Roman" w:eastAsia="Calibri" w:hAnsi="Times New Roman" w:cs="Times New Roman"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szCs w:val="20"/>
              </w:rPr>
              <w:t>МИНОБРНАУКИ РОССИИ</w:t>
            </w:r>
          </w:p>
          <w:p w:rsidR="004276F3" w:rsidRPr="000253C4" w:rsidRDefault="004276F3" w:rsidP="00472F01">
            <w:pPr>
              <w:spacing w:after="0" w:line="240" w:lineRule="auto"/>
              <w:mirrorIndents/>
              <w:jc w:val="center"/>
              <w:rPr>
                <w:rFonts w:ascii="Times New Roman" w:eastAsia="Calibri" w:hAnsi="Times New Roman" w:cs="Times New Roman"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4276F3" w:rsidRPr="000253C4" w:rsidRDefault="004276F3" w:rsidP="00472F01">
            <w:pPr>
              <w:spacing w:after="0" w:line="240" w:lineRule="auto"/>
              <w:mirrorIndents/>
              <w:jc w:val="center"/>
              <w:rPr>
                <w:rFonts w:ascii="Times New Roman" w:eastAsia="Calibri" w:hAnsi="Times New Roman" w:cs="Times New Roman"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szCs w:val="20"/>
              </w:rPr>
              <w:t>высшего образования</w:t>
            </w:r>
          </w:p>
          <w:p w:rsidR="004276F3" w:rsidRPr="000253C4" w:rsidRDefault="004276F3" w:rsidP="00472F01">
            <w:pPr>
              <w:spacing w:after="0" w:line="240" w:lineRule="auto"/>
              <w:mirrorIndents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b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4276F3" w:rsidRPr="008254F7" w:rsidRDefault="004276F3" w:rsidP="00472F01">
            <w:pPr>
              <w:spacing w:after="0" w:line="240" w:lineRule="auto"/>
              <w:mirrorIndents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b/>
                <w:szCs w:val="20"/>
              </w:rPr>
              <w:t>(БГТУ «ВОЕНМЕХ» им. Д.Ф. Устинова»)</w:t>
            </w:r>
          </w:p>
        </w:tc>
      </w:tr>
      <w:tr w:rsidR="004276F3" w:rsidRPr="008254F7" w:rsidTr="00472F01">
        <w:trPr>
          <w:cantSplit/>
          <w:trHeight w:val="201"/>
          <w:jc w:val="center"/>
        </w:trPr>
        <w:tc>
          <w:tcPr>
            <w:tcW w:w="184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276F3" w:rsidRPr="008254F7" w:rsidRDefault="004276F3" w:rsidP="00472F01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808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276F3" w:rsidRPr="000253C4" w:rsidRDefault="004276F3" w:rsidP="00472F01">
            <w:pPr>
              <w:spacing w:line="240" w:lineRule="auto"/>
              <w:mirrorIndents/>
              <w:jc w:val="center"/>
              <w:rPr>
                <w:rFonts w:ascii="Times New Roman" w:eastAsia="Calibri" w:hAnsi="Times New Roman" w:cs="Times New Roman"/>
                <w:szCs w:val="20"/>
              </w:rPr>
            </w:pPr>
            <w:r w:rsidRPr="000253C4">
              <w:rPr>
                <w:rFonts w:ascii="Times New Roman" w:eastAsia="Calibri" w:hAnsi="Times New Roman" w:cs="Times New Roman"/>
                <w:szCs w:val="20"/>
              </w:rPr>
              <w:t>БГТУ</w:t>
            </w:r>
            <w:proofErr w:type="gramStart"/>
            <w:r w:rsidRPr="000253C4">
              <w:rPr>
                <w:rFonts w:ascii="Times New Roman" w:eastAsia="Calibri" w:hAnsi="Times New Roman" w:cs="Times New Roman"/>
                <w:szCs w:val="20"/>
              </w:rPr>
              <w:t>.С</w:t>
            </w:r>
            <w:proofErr w:type="gramEnd"/>
            <w:r w:rsidRPr="000253C4">
              <w:rPr>
                <w:rFonts w:ascii="Times New Roman" w:eastAsia="Calibri" w:hAnsi="Times New Roman" w:cs="Times New Roman"/>
                <w:szCs w:val="20"/>
              </w:rPr>
              <w:t>МК-Ф-4.2-К5-02</w:t>
            </w:r>
          </w:p>
        </w:tc>
      </w:tr>
      <w:tr w:rsidR="004276F3" w:rsidRPr="008254F7" w:rsidTr="00472F01">
        <w:trPr>
          <w:trHeight w:val="371"/>
          <w:jc w:val="center"/>
        </w:trPr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Факультет</w:t>
            </w: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О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68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Естественнонаучный</w:t>
            </w:r>
          </w:p>
        </w:tc>
      </w:tr>
      <w:tr w:rsidR="004276F3" w:rsidRPr="008254F7" w:rsidTr="00472F01">
        <w:trPr>
          <w:trHeight w:val="130"/>
          <w:jc w:val="center"/>
        </w:trPr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шифр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686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наименование</w:t>
            </w:r>
          </w:p>
        </w:tc>
      </w:tr>
      <w:tr w:rsidR="004276F3" w:rsidRPr="008254F7" w:rsidTr="00472F01">
        <w:trPr>
          <w:trHeight w:val="143"/>
          <w:jc w:val="center"/>
        </w:trPr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Кафедра</w:t>
            </w: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О</w:t>
            </w:r>
            <w:proofErr w:type="gramStart"/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1</w:t>
            </w:r>
            <w:proofErr w:type="gramEnd"/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68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Экология и безопасность жизнедеятельности</w:t>
            </w:r>
          </w:p>
        </w:tc>
      </w:tr>
      <w:tr w:rsidR="004276F3" w:rsidRPr="008254F7" w:rsidTr="00472F01">
        <w:trPr>
          <w:trHeight w:val="146"/>
          <w:jc w:val="center"/>
        </w:trPr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шифр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686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наименование</w:t>
            </w:r>
          </w:p>
        </w:tc>
      </w:tr>
      <w:tr w:rsidR="004276F3" w:rsidRPr="008254F7" w:rsidTr="00472F01">
        <w:trPr>
          <w:trHeight w:val="149"/>
          <w:jc w:val="center"/>
        </w:trPr>
        <w:tc>
          <w:tcPr>
            <w:tcW w:w="1669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8254F7">
              <w:rPr>
                <w:rFonts w:ascii="Times New Roman" w:eastAsia="Calibri" w:hAnsi="Times New Roman" w:cs="Times New Roman"/>
                <w:sz w:val="24"/>
                <w:szCs w:val="20"/>
              </w:rPr>
              <w:t>Дисциплина</w:t>
            </w:r>
          </w:p>
        </w:tc>
        <w:tc>
          <w:tcPr>
            <w:tcW w:w="26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</w:tc>
        <w:tc>
          <w:tcPr>
            <w:tcW w:w="799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4276F3" w:rsidRPr="008254F7" w:rsidRDefault="004276F3" w:rsidP="00472F01">
            <w:pPr>
              <w:spacing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E8397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Разработка </w:t>
            </w:r>
            <w:proofErr w:type="spellStart"/>
            <w:r w:rsidRPr="00E83975">
              <w:rPr>
                <w:rFonts w:ascii="Times New Roman" w:eastAsia="Calibri" w:hAnsi="Times New Roman" w:cs="Times New Roman"/>
                <w:sz w:val="24"/>
                <w:szCs w:val="20"/>
              </w:rPr>
              <w:t>шумовиброзащитных</w:t>
            </w:r>
            <w:proofErr w:type="spellEnd"/>
            <w:r w:rsidRPr="00E83975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мероприяти</w:t>
            </w:r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й</w:t>
            </w:r>
          </w:p>
        </w:tc>
      </w:tr>
    </w:tbl>
    <w:p w:rsidR="004276F3" w:rsidRPr="008254F7" w:rsidRDefault="004276F3" w:rsidP="004276F3">
      <w:pPr>
        <w:spacing w:line="256" w:lineRule="auto"/>
        <w:mirrorIndents/>
        <w:rPr>
          <w:rFonts w:ascii="Times New Roman" w:eastAsia="Calibri" w:hAnsi="Times New Roman" w:cs="Times New Roman"/>
        </w:rPr>
      </w:pPr>
    </w:p>
    <w:p w:rsidR="004276F3" w:rsidRPr="008254F7" w:rsidRDefault="004276F3" w:rsidP="004276F3">
      <w:pPr>
        <w:spacing w:line="256" w:lineRule="auto"/>
        <w:mirrorIndents/>
        <w:jc w:val="center"/>
        <w:rPr>
          <w:rFonts w:ascii="Times New Roman" w:eastAsia="Calibri" w:hAnsi="Times New Roman" w:cs="Times New Roman"/>
        </w:rPr>
      </w:pPr>
    </w:p>
    <w:p w:rsidR="004276F3" w:rsidRPr="008254F7" w:rsidRDefault="004276F3" w:rsidP="004276F3">
      <w:pPr>
        <w:spacing w:line="256" w:lineRule="auto"/>
        <w:mirrorIndents/>
        <w:jc w:val="center"/>
        <w:rPr>
          <w:rFonts w:ascii="Times New Roman" w:eastAsia="Calibri" w:hAnsi="Times New Roman" w:cs="Times New Roman"/>
        </w:rPr>
      </w:pPr>
    </w:p>
    <w:p w:rsidR="004276F3" w:rsidRDefault="004276F3" w:rsidP="004276F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36"/>
          <w:szCs w:val="36"/>
        </w:rPr>
      </w:pPr>
      <w:r w:rsidRPr="000253C4">
        <w:rPr>
          <w:rFonts w:ascii="Times New Roman" w:eastAsia="Calibri" w:hAnsi="Times New Roman" w:cs="Times New Roman"/>
          <w:sz w:val="36"/>
          <w:szCs w:val="36"/>
        </w:rPr>
        <w:t>К</w:t>
      </w:r>
      <w:r>
        <w:rPr>
          <w:rFonts w:ascii="Times New Roman" w:eastAsia="Calibri" w:hAnsi="Times New Roman" w:cs="Times New Roman"/>
          <w:sz w:val="36"/>
          <w:szCs w:val="36"/>
        </w:rPr>
        <w:t>УРСОВОЙ ПРОЕКТ</w:t>
      </w:r>
    </w:p>
    <w:p w:rsidR="004276F3" w:rsidRPr="000253C4" w:rsidRDefault="004276F3" w:rsidP="004276F3">
      <w:pPr>
        <w:spacing w:after="0" w:line="360" w:lineRule="auto"/>
        <w:mirrorIndents/>
        <w:jc w:val="center"/>
        <w:rPr>
          <w:rFonts w:ascii="Times New Roman" w:eastAsia="Calibri" w:hAnsi="Times New Roman" w:cs="Times New Roman"/>
          <w:sz w:val="36"/>
          <w:szCs w:val="36"/>
        </w:rPr>
      </w:pPr>
      <w:r w:rsidRPr="000253C4">
        <w:rPr>
          <w:rFonts w:ascii="Times New Roman" w:eastAsia="Calibri" w:hAnsi="Times New Roman" w:cs="Times New Roman"/>
          <w:sz w:val="36"/>
          <w:szCs w:val="36"/>
        </w:rPr>
        <w:t>на тему: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4276F3" w:rsidTr="00472F01">
        <w:tc>
          <w:tcPr>
            <w:tcW w:w="9571" w:type="dxa"/>
            <w:tcBorders>
              <w:bottom w:val="single" w:sz="4" w:space="0" w:color="auto"/>
            </w:tcBorders>
            <w:vAlign w:val="bottom"/>
          </w:tcPr>
          <w:p w:rsidR="004276F3" w:rsidRDefault="004276F3" w:rsidP="00BC5B6C">
            <w:pPr>
              <w:spacing w:after="120"/>
              <w:mirrorIndents/>
              <w:jc w:val="center"/>
              <w:rPr>
                <w:rFonts w:eastAsia="Calibri"/>
                <w:sz w:val="32"/>
                <w:szCs w:val="28"/>
              </w:rPr>
            </w:pPr>
            <w:r w:rsidRPr="00373861">
              <w:rPr>
                <w:sz w:val="28"/>
                <w:szCs w:val="28"/>
              </w:rPr>
              <w:t>Разработка мероп</w:t>
            </w:r>
            <w:r>
              <w:rPr>
                <w:sz w:val="28"/>
                <w:szCs w:val="28"/>
              </w:rPr>
              <w:t xml:space="preserve">риятий по снижению шума </w:t>
            </w:r>
          </w:p>
        </w:tc>
      </w:tr>
      <w:tr w:rsidR="004276F3" w:rsidTr="00472F01">
        <w:tc>
          <w:tcPr>
            <w:tcW w:w="9571" w:type="dxa"/>
            <w:tcBorders>
              <w:top w:val="single" w:sz="4" w:space="0" w:color="auto"/>
            </w:tcBorders>
            <w:vAlign w:val="bottom"/>
          </w:tcPr>
          <w:p w:rsidR="004276F3" w:rsidRDefault="004276F3" w:rsidP="004276F3">
            <w:pPr>
              <w:spacing w:after="120"/>
              <w:mirrorIndents/>
              <w:jc w:val="center"/>
              <w:rPr>
                <w:rFonts w:eastAsia="Calibri"/>
                <w:sz w:val="32"/>
                <w:szCs w:val="28"/>
              </w:rPr>
            </w:pPr>
            <w:r w:rsidRPr="00373861">
              <w:rPr>
                <w:sz w:val="28"/>
                <w:szCs w:val="28"/>
              </w:rPr>
              <w:t>от</w:t>
            </w:r>
            <w:r>
              <w:rPr>
                <w:sz w:val="28"/>
                <w:szCs w:val="28"/>
              </w:rPr>
              <w:t xml:space="preserve"> промышленной</w:t>
            </w:r>
            <w:r w:rsidRPr="00373861">
              <w:rPr>
                <w:sz w:val="28"/>
                <w:szCs w:val="28"/>
              </w:rPr>
              <w:t xml:space="preserve"> прачечной</w:t>
            </w:r>
          </w:p>
        </w:tc>
      </w:tr>
    </w:tbl>
    <w:p w:rsidR="004276F3" w:rsidRDefault="004276F3" w:rsidP="004276F3">
      <w:pPr>
        <w:spacing w:line="240" w:lineRule="auto"/>
        <w:mirrorIndents/>
        <w:rPr>
          <w:rFonts w:ascii="Times New Roman" w:eastAsia="Calibri" w:hAnsi="Times New Roman" w:cs="Times New Roman"/>
          <w:sz w:val="32"/>
          <w:szCs w:val="28"/>
        </w:rPr>
      </w:pPr>
    </w:p>
    <w:p w:rsidR="004276F3" w:rsidRDefault="004276F3" w:rsidP="004276F3">
      <w:pPr>
        <w:spacing w:line="240" w:lineRule="auto"/>
        <w:mirrorIndents/>
        <w:rPr>
          <w:rFonts w:ascii="Times New Roman" w:eastAsia="Calibri" w:hAnsi="Times New Roman" w:cs="Times New Roman"/>
          <w:sz w:val="32"/>
          <w:szCs w:val="28"/>
        </w:rPr>
      </w:pPr>
    </w:p>
    <w:p w:rsidR="004276F3" w:rsidRPr="008254F7" w:rsidRDefault="004276F3" w:rsidP="004276F3">
      <w:pPr>
        <w:spacing w:line="256" w:lineRule="auto"/>
        <w:mirrorIndents/>
        <w:rPr>
          <w:rFonts w:ascii="Times New Roman" w:eastAsia="Calibri" w:hAnsi="Times New Roman" w:cs="Times New Roman"/>
          <w:sz w:val="32"/>
          <w:szCs w:val="28"/>
        </w:rPr>
      </w:pPr>
    </w:p>
    <w:tbl>
      <w:tblPr>
        <w:tblStyle w:val="a5"/>
        <w:tblW w:w="5391" w:type="dxa"/>
        <w:tblInd w:w="42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705"/>
        <w:gridCol w:w="463"/>
        <w:gridCol w:w="388"/>
        <w:gridCol w:w="1275"/>
        <w:gridCol w:w="426"/>
        <w:gridCol w:w="1134"/>
      </w:tblGrid>
      <w:tr w:rsidR="004276F3" w:rsidRPr="008254F7" w:rsidTr="00472F01">
        <w:tc>
          <w:tcPr>
            <w:tcW w:w="3831" w:type="dxa"/>
            <w:gridSpan w:val="4"/>
            <w:hideMark/>
          </w:tcPr>
          <w:p w:rsidR="004276F3" w:rsidRPr="00560A98" w:rsidRDefault="004276F3" w:rsidP="00472F01">
            <w:pPr>
              <w:tabs>
                <w:tab w:val="left" w:pos="5670"/>
              </w:tabs>
              <w:ind w:right="-62"/>
              <w:contextualSpacing/>
              <w:mirrorIndents/>
              <w:rPr>
                <w:rFonts w:eastAsia="Calibri"/>
                <w:sz w:val="28"/>
                <w:szCs w:val="24"/>
              </w:rPr>
            </w:pPr>
            <w:r w:rsidRPr="00560A98">
              <w:rPr>
                <w:rFonts w:eastAsia="Calibri"/>
                <w:sz w:val="28"/>
                <w:szCs w:val="24"/>
              </w:rPr>
              <w:t>Выполнил студент группы</w:t>
            </w:r>
          </w:p>
        </w:tc>
        <w:tc>
          <w:tcPr>
            <w:tcW w:w="1560" w:type="dxa"/>
            <w:gridSpan w:val="2"/>
            <w:tcBorders>
              <w:bottom w:val="single" w:sz="4" w:space="0" w:color="auto"/>
            </w:tcBorders>
            <w:vAlign w:val="bottom"/>
            <w:hideMark/>
          </w:tcPr>
          <w:p w:rsidR="004276F3" w:rsidRPr="00560A98" w:rsidRDefault="004276F3" w:rsidP="00472F01">
            <w:pPr>
              <w:tabs>
                <w:tab w:val="left" w:pos="5670"/>
              </w:tabs>
              <w:mirrorIndents/>
              <w:jc w:val="center"/>
              <w:rPr>
                <w:rFonts w:eastAsia="Calibri"/>
                <w:sz w:val="24"/>
                <w:szCs w:val="24"/>
                <w:highlight w:val="yellow"/>
              </w:rPr>
            </w:pPr>
            <w:r w:rsidRPr="00560A98">
              <w:rPr>
                <w:rFonts w:eastAsia="Calibri"/>
                <w:sz w:val="28"/>
                <w:szCs w:val="24"/>
              </w:rPr>
              <w:t>О1М31</w:t>
            </w:r>
          </w:p>
        </w:tc>
      </w:tr>
      <w:tr w:rsidR="004276F3" w:rsidRPr="008254F7" w:rsidTr="00472F01">
        <w:trPr>
          <w:trHeight w:val="407"/>
        </w:trPr>
        <w:tc>
          <w:tcPr>
            <w:tcW w:w="5391" w:type="dxa"/>
            <w:gridSpan w:val="6"/>
            <w:tcBorders>
              <w:bottom w:val="single" w:sz="4" w:space="0" w:color="auto"/>
            </w:tcBorders>
            <w:vAlign w:val="bottom"/>
            <w:hideMark/>
          </w:tcPr>
          <w:p w:rsidR="004276F3" w:rsidRPr="00560A98" w:rsidRDefault="004276F3" w:rsidP="00472F01">
            <w:pPr>
              <w:tabs>
                <w:tab w:val="left" w:pos="5670"/>
              </w:tabs>
              <w:mirrorIndents/>
              <w:jc w:val="center"/>
              <w:rPr>
                <w:rFonts w:eastAsia="Calibri"/>
                <w:sz w:val="28"/>
                <w:szCs w:val="24"/>
              </w:rPr>
            </w:pPr>
            <w:r>
              <w:rPr>
                <w:rFonts w:eastAsia="Calibri"/>
                <w:sz w:val="28"/>
                <w:szCs w:val="24"/>
              </w:rPr>
              <w:t>Бабамуратов Б.Р.</w:t>
            </w:r>
          </w:p>
        </w:tc>
      </w:tr>
      <w:tr w:rsidR="004276F3" w:rsidRPr="008254F7" w:rsidTr="00472F01">
        <w:tc>
          <w:tcPr>
            <w:tcW w:w="5391" w:type="dxa"/>
            <w:gridSpan w:val="6"/>
            <w:tcBorders>
              <w:top w:val="single" w:sz="4" w:space="0" w:color="auto"/>
            </w:tcBorders>
            <w:hideMark/>
          </w:tcPr>
          <w:p w:rsidR="004276F3" w:rsidRPr="008254F7" w:rsidRDefault="004276F3" w:rsidP="00472F01">
            <w:pPr>
              <w:tabs>
                <w:tab w:val="left" w:pos="5670"/>
              </w:tabs>
              <w:mirrorIndents/>
              <w:jc w:val="center"/>
              <w:rPr>
                <w:rFonts w:eastAsia="Calibri"/>
                <w:sz w:val="24"/>
                <w:szCs w:val="24"/>
                <w:vertAlign w:val="superscript"/>
              </w:rPr>
            </w:pPr>
            <w:r w:rsidRPr="008254F7">
              <w:rPr>
                <w:rFonts w:eastAsia="Calibri"/>
                <w:sz w:val="24"/>
                <w:szCs w:val="24"/>
                <w:vertAlign w:val="superscript"/>
              </w:rPr>
              <w:t>Фамилия И.О.</w:t>
            </w:r>
          </w:p>
        </w:tc>
      </w:tr>
      <w:tr w:rsidR="004276F3" w:rsidRPr="008254F7" w:rsidTr="00472F01">
        <w:tc>
          <w:tcPr>
            <w:tcW w:w="5391" w:type="dxa"/>
            <w:gridSpan w:val="6"/>
            <w:hideMark/>
          </w:tcPr>
          <w:p w:rsidR="004276F3" w:rsidRPr="008254F7" w:rsidRDefault="004276F3" w:rsidP="00472F01">
            <w:pPr>
              <w:tabs>
                <w:tab w:val="left" w:pos="5670"/>
              </w:tabs>
              <w:mirrorIndents/>
              <w:jc w:val="both"/>
              <w:rPr>
                <w:rFonts w:eastAsia="Calibri"/>
                <w:sz w:val="24"/>
                <w:szCs w:val="24"/>
              </w:rPr>
            </w:pPr>
            <w:r w:rsidRPr="00560A98">
              <w:rPr>
                <w:rFonts w:eastAsia="Calibri"/>
                <w:sz w:val="28"/>
                <w:szCs w:val="24"/>
              </w:rPr>
              <w:t>Руководитель</w:t>
            </w:r>
            <w:r w:rsidRPr="008254F7">
              <w:rPr>
                <w:rFonts w:eastAsia="Calibri"/>
                <w:sz w:val="24"/>
                <w:szCs w:val="24"/>
              </w:rPr>
              <w:t>:</w:t>
            </w:r>
          </w:p>
        </w:tc>
      </w:tr>
      <w:tr w:rsidR="004276F3" w:rsidRPr="008254F7" w:rsidTr="00472F01">
        <w:tc>
          <w:tcPr>
            <w:tcW w:w="2168" w:type="dxa"/>
            <w:gridSpan w:val="2"/>
            <w:tcBorders>
              <w:bottom w:val="single" w:sz="4" w:space="0" w:color="auto"/>
            </w:tcBorders>
          </w:tcPr>
          <w:p w:rsidR="004276F3" w:rsidRPr="00560A98" w:rsidRDefault="004276F3" w:rsidP="00472F01">
            <w:pPr>
              <w:tabs>
                <w:tab w:val="left" w:pos="5670"/>
              </w:tabs>
              <w:mirrorIndents/>
              <w:jc w:val="center"/>
              <w:rPr>
                <w:rFonts w:eastAsia="Calibri"/>
                <w:sz w:val="28"/>
                <w:szCs w:val="24"/>
              </w:rPr>
            </w:pPr>
            <w:r w:rsidRPr="00560A98">
              <w:rPr>
                <w:rFonts w:eastAsia="Calibri"/>
                <w:sz w:val="28"/>
                <w:szCs w:val="24"/>
              </w:rPr>
              <w:t>Шашурин А.Е.</w:t>
            </w:r>
          </w:p>
        </w:tc>
        <w:tc>
          <w:tcPr>
            <w:tcW w:w="388" w:type="dxa"/>
          </w:tcPr>
          <w:p w:rsidR="004276F3" w:rsidRPr="008254F7" w:rsidRDefault="004276F3" w:rsidP="00472F01">
            <w:pPr>
              <w:tabs>
                <w:tab w:val="left" w:pos="5670"/>
              </w:tabs>
              <w:mirrorIndents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tcBorders>
              <w:left w:val="nil"/>
              <w:bottom w:val="single" w:sz="4" w:space="0" w:color="auto"/>
            </w:tcBorders>
          </w:tcPr>
          <w:p w:rsidR="004276F3" w:rsidRPr="008254F7" w:rsidRDefault="004276F3" w:rsidP="00472F01">
            <w:pPr>
              <w:tabs>
                <w:tab w:val="left" w:pos="5670"/>
              </w:tabs>
              <w:mirrorIndents/>
              <w:rPr>
                <w:rFonts w:eastAsia="Calibri"/>
                <w:sz w:val="24"/>
                <w:szCs w:val="24"/>
              </w:rPr>
            </w:pPr>
          </w:p>
        </w:tc>
      </w:tr>
      <w:tr w:rsidR="004276F3" w:rsidRPr="008254F7" w:rsidTr="00472F01">
        <w:tc>
          <w:tcPr>
            <w:tcW w:w="5391" w:type="dxa"/>
            <w:gridSpan w:val="6"/>
            <w:hideMark/>
          </w:tcPr>
          <w:p w:rsidR="004276F3" w:rsidRPr="008254F7" w:rsidRDefault="004276F3" w:rsidP="00472F01">
            <w:pPr>
              <w:tabs>
                <w:tab w:val="left" w:pos="5670"/>
              </w:tabs>
              <w:mirrorIndents/>
              <w:jc w:val="both"/>
              <w:rPr>
                <w:rFonts w:eastAsia="Calibri"/>
                <w:sz w:val="24"/>
                <w:szCs w:val="24"/>
                <w:vertAlign w:val="superscript"/>
              </w:rPr>
            </w:pPr>
            <w:r w:rsidRPr="008254F7">
              <w:rPr>
                <w:rFonts w:eastAsia="Calibri"/>
                <w:sz w:val="24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4276F3" w:rsidTr="00472F01">
        <w:tc>
          <w:tcPr>
            <w:tcW w:w="1705" w:type="dxa"/>
          </w:tcPr>
          <w:p w:rsidR="004276F3" w:rsidRPr="00560A98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  <w:sz w:val="28"/>
              </w:rPr>
            </w:pPr>
            <w:r w:rsidRPr="00560A98">
              <w:rPr>
                <w:rFonts w:eastAsia="Calibri"/>
                <w:sz w:val="28"/>
              </w:rPr>
              <w:t>Оценка</w:t>
            </w:r>
          </w:p>
        </w:tc>
        <w:tc>
          <w:tcPr>
            <w:tcW w:w="2552" w:type="dxa"/>
            <w:gridSpan w:val="4"/>
          </w:tcPr>
          <w:p w:rsidR="004276F3" w:rsidRPr="000253C4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</w:rPr>
            </w:pPr>
            <w:r>
              <w:rPr>
                <w:rFonts w:eastAsia="Calibri"/>
              </w:rPr>
              <w:t>_____________________</w:t>
            </w:r>
          </w:p>
        </w:tc>
        <w:tc>
          <w:tcPr>
            <w:tcW w:w="1134" w:type="dxa"/>
          </w:tcPr>
          <w:p w:rsidR="004276F3" w:rsidRPr="000253C4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</w:rPr>
            </w:pPr>
          </w:p>
        </w:tc>
      </w:tr>
      <w:tr w:rsidR="004276F3" w:rsidTr="00472F01">
        <w:tc>
          <w:tcPr>
            <w:tcW w:w="1705" w:type="dxa"/>
          </w:tcPr>
          <w:p w:rsidR="004276F3" w:rsidRPr="000253C4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</w:rPr>
            </w:pPr>
            <w:r>
              <w:rPr>
                <w:rFonts w:eastAsia="Calibri"/>
              </w:rPr>
              <w:t>«______»</w:t>
            </w:r>
          </w:p>
        </w:tc>
        <w:tc>
          <w:tcPr>
            <w:tcW w:w="2552" w:type="dxa"/>
            <w:gridSpan w:val="4"/>
          </w:tcPr>
          <w:p w:rsidR="004276F3" w:rsidRPr="000253C4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</w:rPr>
            </w:pPr>
            <w:r>
              <w:rPr>
                <w:rFonts w:eastAsia="Calibri"/>
              </w:rPr>
              <w:t>_____________________</w:t>
            </w:r>
          </w:p>
        </w:tc>
        <w:tc>
          <w:tcPr>
            <w:tcW w:w="1134" w:type="dxa"/>
          </w:tcPr>
          <w:p w:rsidR="004276F3" w:rsidRPr="00560A98" w:rsidRDefault="004276F3" w:rsidP="00472F01">
            <w:pPr>
              <w:tabs>
                <w:tab w:val="left" w:pos="5670"/>
              </w:tabs>
              <w:spacing w:line="256" w:lineRule="auto"/>
              <w:mirrorIndents/>
              <w:rPr>
                <w:rFonts w:eastAsia="Calibri"/>
                <w:sz w:val="24"/>
              </w:rPr>
            </w:pPr>
            <w:r w:rsidRPr="00560A98">
              <w:rPr>
                <w:rFonts w:eastAsia="Calibri"/>
                <w:sz w:val="24"/>
              </w:rPr>
              <w:t>2018 г.</w:t>
            </w:r>
          </w:p>
        </w:tc>
      </w:tr>
    </w:tbl>
    <w:p w:rsidR="004276F3" w:rsidRDefault="004276F3" w:rsidP="004276F3">
      <w:pPr>
        <w:tabs>
          <w:tab w:val="left" w:pos="5670"/>
        </w:tabs>
        <w:spacing w:line="256" w:lineRule="auto"/>
        <w:mirrorIndents/>
        <w:rPr>
          <w:rFonts w:ascii="Times New Roman" w:eastAsia="Calibri" w:hAnsi="Times New Roman" w:cs="Times New Roman"/>
          <w:sz w:val="18"/>
          <w:szCs w:val="28"/>
        </w:rPr>
      </w:pPr>
    </w:p>
    <w:p w:rsidR="004276F3" w:rsidRDefault="004276F3" w:rsidP="004276F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</w:rPr>
      </w:pPr>
    </w:p>
    <w:p w:rsidR="004276F3" w:rsidRPr="008254F7" w:rsidRDefault="004276F3" w:rsidP="004276F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</w:rPr>
      </w:pPr>
      <w:r>
        <w:rPr>
          <w:rFonts w:ascii="Times New Roman" w:eastAsia="Calibri" w:hAnsi="Times New Roman" w:cs="Times New Roman"/>
          <w:sz w:val="24"/>
          <w:szCs w:val="28"/>
        </w:rPr>
        <w:br/>
        <w:t>С</w:t>
      </w:r>
      <w:r w:rsidRPr="008254F7">
        <w:rPr>
          <w:rFonts w:ascii="Times New Roman" w:eastAsia="Calibri" w:hAnsi="Times New Roman" w:cs="Times New Roman"/>
          <w:sz w:val="24"/>
          <w:szCs w:val="28"/>
        </w:rPr>
        <w:t>анкт - Петербург</w:t>
      </w:r>
    </w:p>
    <w:p w:rsidR="004276F3" w:rsidRDefault="004276F3" w:rsidP="004276F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</w:rPr>
      </w:pPr>
      <w:r w:rsidRPr="008254F7">
        <w:rPr>
          <w:rFonts w:ascii="Times New Roman" w:eastAsia="Calibri" w:hAnsi="Times New Roman" w:cs="Times New Roman"/>
          <w:sz w:val="24"/>
          <w:szCs w:val="28"/>
        </w:rPr>
        <w:t>201</w:t>
      </w:r>
      <w:r>
        <w:rPr>
          <w:rFonts w:ascii="Times New Roman" w:eastAsia="Calibri" w:hAnsi="Times New Roman" w:cs="Times New Roman"/>
          <w:sz w:val="24"/>
          <w:szCs w:val="28"/>
        </w:rPr>
        <w:t>8 </w:t>
      </w:r>
      <w:r w:rsidRPr="008254F7">
        <w:rPr>
          <w:rFonts w:ascii="Times New Roman" w:eastAsia="Calibri" w:hAnsi="Times New Roman" w:cs="Times New Roman"/>
          <w:sz w:val="24"/>
          <w:szCs w:val="28"/>
        </w:rPr>
        <w:t>г</w:t>
      </w:r>
      <w:bookmarkEnd w:id="0"/>
      <w:r>
        <w:rPr>
          <w:rFonts w:ascii="Times New Roman" w:eastAsia="Calibri" w:hAnsi="Times New Roman" w:cs="Times New Roman"/>
          <w:sz w:val="24"/>
          <w:szCs w:val="28"/>
        </w:rPr>
        <w:t>.</w:t>
      </w:r>
    </w:p>
    <w:p w:rsidR="00373861" w:rsidRDefault="003738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373861" w:rsidRPr="004276F3" w:rsidRDefault="00373861" w:rsidP="00373861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</w:pPr>
      <w:bookmarkStart w:id="1" w:name="_Toc518249546"/>
      <w:r w:rsidRPr="004276F3"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  <w:lastRenderedPageBreak/>
        <w:t>Реферат</w:t>
      </w:r>
      <w:bookmarkEnd w:id="1"/>
    </w:p>
    <w:p w:rsidR="00373861" w:rsidRDefault="00373861" w:rsidP="00FE2ED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61616"/>
          <w:sz w:val="28"/>
          <w:szCs w:val="28"/>
        </w:rPr>
      </w:pPr>
      <w:r w:rsidRPr="00C77581">
        <w:rPr>
          <w:rFonts w:ascii="Times New Roman" w:hAnsi="Times New Roman" w:cs="Times New Roman"/>
          <w:color w:val="161616"/>
          <w:sz w:val="28"/>
          <w:szCs w:val="28"/>
        </w:rPr>
        <w:t>В курсовом проекте на тему: «</w:t>
      </w:r>
      <w:r w:rsidRPr="00373861">
        <w:rPr>
          <w:rFonts w:ascii="Times New Roman" w:hAnsi="Times New Roman" w:cs="Times New Roman"/>
          <w:sz w:val="28"/>
          <w:szCs w:val="28"/>
        </w:rPr>
        <w:t>Разработка мероп</w:t>
      </w:r>
      <w:r>
        <w:rPr>
          <w:rFonts w:ascii="Times New Roman" w:hAnsi="Times New Roman" w:cs="Times New Roman"/>
          <w:sz w:val="28"/>
          <w:szCs w:val="28"/>
        </w:rPr>
        <w:t xml:space="preserve">риятий по снижению шума </w:t>
      </w:r>
      <w:r w:rsidRPr="00373861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промышленной</w:t>
      </w:r>
      <w:r w:rsidRPr="00373861">
        <w:rPr>
          <w:rFonts w:ascii="Times New Roman" w:hAnsi="Times New Roman" w:cs="Times New Roman"/>
          <w:sz w:val="28"/>
          <w:szCs w:val="28"/>
        </w:rPr>
        <w:t xml:space="preserve"> прачечной</w:t>
      </w:r>
      <w:r w:rsidRPr="00C77581">
        <w:rPr>
          <w:rFonts w:ascii="Times New Roman" w:hAnsi="Times New Roman" w:cs="Times New Roman"/>
          <w:color w:val="161616"/>
          <w:sz w:val="28"/>
          <w:szCs w:val="28"/>
        </w:rPr>
        <w:t xml:space="preserve">» </w:t>
      </w:r>
      <w:r>
        <w:rPr>
          <w:rFonts w:ascii="Times New Roman" w:hAnsi="Times New Roman" w:cs="Times New Roman"/>
          <w:color w:val="161616"/>
          <w:sz w:val="28"/>
          <w:szCs w:val="28"/>
        </w:rPr>
        <w:t xml:space="preserve">были описаны пути распространения шума в прачечной и особенности источников шума на данных </w:t>
      </w:r>
      <w:r w:rsidR="001106E6">
        <w:rPr>
          <w:rFonts w:ascii="Times New Roman" w:hAnsi="Times New Roman" w:cs="Times New Roman"/>
          <w:color w:val="161616"/>
          <w:sz w:val="28"/>
          <w:szCs w:val="28"/>
        </w:rPr>
        <w:t>предприятиях</w:t>
      </w:r>
      <w:r>
        <w:rPr>
          <w:rFonts w:ascii="Times New Roman" w:hAnsi="Times New Roman" w:cs="Times New Roman"/>
          <w:color w:val="161616"/>
          <w:sz w:val="28"/>
          <w:szCs w:val="28"/>
        </w:rPr>
        <w:t>.</w:t>
      </w:r>
    </w:p>
    <w:p w:rsidR="00373861" w:rsidRPr="00C77581" w:rsidRDefault="00373861" w:rsidP="00FE2ED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161616"/>
          <w:sz w:val="28"/>
          <w:szCs w:val="28"/>
        </w:rPr>
      </w:pPr>
      <w:r>
        <w:rPr>
          <w:rFonts w:ascii="Times New Roman" w:hAnsi="Times New Roman" w:cs="Times New Roman"/>
          <w:color w:val="161616"/>
          <w:sz w:val="28"/>
          <w:szCs w:val="28"/>
        </w:rPr>
        <w:t>Также была представлена характеристика и замеры шума на рабочих местах до и после применения мер по снижению шума (модернизации прачечной).</w:t>
      </w:r>
    </w:p>
    <w:p w:rsidR="00373861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>
        <w:rPr>
          <w:color w:val="161616"/>
          <w:sz w:val="28"/>
          <w:szCs w:val="28"/>
        </w:rPr>
        <w:t xml:space="preserve">Проведены исследования </w:t>
      </w:r>
      <w:proofErr w:type="spellStart"/>
      <w:r>
        <w:rPr>
          <w:color w:val="161616"/>
          <w:sz w:val="28"/>
          <w:szCs w:val="28"/>
        </w:rPr>
        <w:t>шумозащитных</w:t>
      </w:r>
      <w:proofErr w:type="spellEnd"/>
      <w:r>
        <w:rPr>
          <w:color w:val="161616"/>
          <w:sz w:val="28"/>
          <w:szCs w:val="28"/>
        </w:rPr>
        <w:t xml:space="preserve"> материалов</w:t>
      </w:r>
      <w:r w:rsidR="00F34181">
        <w:rPr>
          <w:color w:val="161616"/>
          <w:sz w:val="28"/>
          <w:szCs w:val="28"/>
        </w:rPr>
        <w:t>, архитектурно-</w:t>
      </w:r>
      <w:proofErr w:type="gramStart"/>
      <w:r w:rsidR="00F34181">
        <w:rPr>
          <w:color w:val="161616"/>
          <w:sz w:val="28"/>
          <w:szCs w:val="28"/>
        </w:rPr>
        <w:t>строительных решений</w:t>
      </w:r>
      <w:proofErr w:type="gramEnd"/>
      <w:r w:rsidR="00F34181">
        <w:rPr>
          <w:color w:val="161616"/>
          <w:sz w:val="28"/>
          <w:szCs w:val="28"/>
        </w:rPr>
        <w:t>, и</w:t>
      </w:r>
      <w:r>
        <w:rPr>
          <w:color w:val="161616"/>
          <w:sz w:val="28"/>
          <w:szCs w:val="28"/>
        </w:rPr>
        <w:t xml:space="preserve"> возможность их применения в</w:t>
      </w:r>
      <w:r w:rsidR="00F34181">
        <w:rPr>
          <w:color w:val="161616"/>
          <w:sz w:val="28"/>
          <w:szCs w:val="28"/>
        </w:rPr>
        <w:t xml:space="preserve"> целях</w:t>
      </w:r>
      <w:r>
        <w:rPr>
          <w:color w:val="161616"/>
          <w:sz w:val="28"/>
          <w:szCs w:val="28"/>
        </w:rPr>
        <w:t xml:space="preserve"> </w:t>
      </w:r>
      <w:r w:rsidR="00F34181">
        <w:rPr>
          <w:color w:val="161616"/>
          <w:sz w:val="28"/>
          <w:szCs w:val="28"/>
        </w:rPr>
        <w:t xml:space="preserve">повышения </w:t>
      </w:r>
      <w:proofErr w:type="spellStart"/>
      <w:r>
        <w:rPr>
          <w:color w:val="161616"/>
          <w:sz w:val="28"/>
          <w:szCs w:val="28"/>
        </w:rPr>
        <w:t>шумоизоляции</w:t>
      </w:r>
      <w:proofErr w:type="spellEnd"/>
      <w:r>
        <w:rPr>
          <w:color w:val="161616"/>
          <w:sz w:val="28"/>
          <w:szCs w:val="28"/>
        </w:rPr>
        <w:t xml:space="preserve"> </w:t>
      </w:r>
      <w:r w:rsidR="00A957CC">
        <w:rPr>
          <w:color w:val="161616"/>
          <w:sz w:val="28"/>
          <w:szCs w:val="28"/>
        </w:rPr>
        <w:t>помещения промышленной прачечной</w:t>
      </w:r>
      <w:r>
        <w:rPr>
          <w:color w:val="161616"/>
          <w:sz w:val="28"/>
          <w:szCs w:val="28"/>
        </w:rPr>
        <w:t xml:space="preserve">. </w:t>
      </w:r>
    </w:p>
    <w:p w:rsidR="00F34181" w:rsidRDefault="00F3418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>
        <w:rPr>
          <w:color w:val="161616"/>
          <w:sz w:val="28"/>
          <w:szCs w:val="28"/>
        </w:rPr>
        <w:t>Был проведё</w:t>
      </w:r>
      <w:r w:rsidR="006078D4">
        <w:rPr>
          <w:color w:val="161616"/>
          <w:sz w:val="28"/>
          <w:szCs w:val="28"/>
        </w:rPr>
        <w:t>н</w:t>
      </w:r>
      <w:r>
        <w:rPr>
          <w:color w:val="161616"/>
          <w:sz w:val="28"/>
          <w:szCs w:val="28"/>
        </w:rPr>
        <w:t xml:space="preserve"> опрос, посредством анкетирования работников прачечной и сотрудников, что находятся вблизи прачечной</w:t>
      </w:r>
      <w:r w:rsidR="001106E6">
        <w:rPr>
          <w:color w:val="161616"/>
          <w:sz w:val="28"/>
          <w:szCs w:val="28"/>
        </w:rPr>
        <w:t xml:space="preserve">, в </w:t>
      </w:r>
      <w:proofErr w:type="gramStart"/>
      <w:r w:rsidR="001106E6">
        <w:rPr>
          <w:color w:val="161616"/>
          <w:sz w:val="28"/>
          <w:szCs w:val="28"/>
        </w:rPr>
        <w:t>ходе</w:t>
      </w:r>
      <w:proofErr w:type="gramEnd"/>
      <w:r w:rsidR="001106E6">
        <w:rPr>
          <w:color w:val="161616"/>
          <w:sz w:val="28"/>
          <w:szCs w:val="28"/>
        </w:rPr>
        <w:t xml:space="preserve"> которого была дана оценка эффективности мероприятий по снижению шума</w:t>
      </w:r>
      <w:r>
        <w:rPr>
          <w:color w:val="161616"/>
          <w:sz w:val="28"/>
          <w:szCs w:val="28"/>
        </w:rPr>
        <w:t>.</w:t>
      </w:r>
    </w:p>
    <w:p w:rsidR="002159AC" w:rsidRDefault="006078D4" w:rsidP="002159A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>П</w:t>
      </w:r>
      <w:r w:rsidR="002159AC">
        <w:rPr>
          <w:rFonts w:ascii="Times New Roman" w:eastAsia="Times New Roman" w:hAnsi="Times New Roman" w:cs="Times New Roman"/>
          <w:sz w:val="28"/>
          <w:szCs w:val="32"/>
          <w:lang w:eastAsia="ru-RU"/>
        </w:rPr>
        <w:t>роизведен р</w:t>
      </w:r>
      <w:r w:rsidR="002159AC"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асчет </w:t>
      </w:r>
      <w:proofErr w:type="spellStart"/>
      <w:r w:rsidR="002159AC"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виброизоляторов</w:t>
      </w:r>
      <w:proofErr w:type="spellEnd"/>
      <w:r w:rsidR="002159AC"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(амортизаторов) из упругих материалов для защиты</w:t>
      </w:r>
      <w:r w:rsidR="002159AC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</w:t>
      </w:r>
      <w:r w:rsidR="002159AC"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постоянных рабочих мест производственных помещений</w:t>
      </w:r>
      <w:r w:rsidR="002159AC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прачечной</w:t>
      </w:r>
      <w:r w:rsidR="002159AC"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от технологической вибрации</w:t>
      </w:r>
      <w:r w:rsidR="002159AC">
        <w:rPr>
          <w:rFonts w:ascii="Times New Roman" w:eastAsia="Times New Roman" w:hAnsi="Times New Roman" w:cs="Times New Roman"/>
          <w:sz w:val="28"/>
          <w:szCs w:val="32"/>
          <w:lang w:eastAsia="ru-RU"/>
        </w:rPr>
        <w:t>, создаваемой компрессором.</w:t>
      </w:r>
    </w:p>
    <w:p w:rsidR="00373861" w:rsidRPr="00A61442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>
        <w:rPr>
          <w:color w:val="161616"/>
          <w:sz w:val="28"/>
          <w:szCs w:val="28"/>
        </w:rPr>
        <w:t xml:space="preserve">Ключевые слова: </w:t>
      </w:r>
      <w:r w:rsidR="00FE2EDF">
        <w:rPr>
          <w:color w:val="161616"/>
          <w:sz w:val="28"/>
          <w:szCs w:val="28"/>
        </w:rPr>
        <w:t xml:space="preserve">шум, источники шума, </w:t>
      </w:r>
      <w:proofErr w:type="spellStart"/>
      <w:r w:rsidR="007C479F">
        <w:rPr>
          <w:color w:val="161616"/>
          <w:sz w:val="28"/>
          <w:szCs w:val="28"/>
        </w:rPr>
        <w:t>шумозащита</w:t>
      </w:r>
      <w:proofErr w:type="spellEnd"/>
      <w:r w:rsidR="00FE2EDF">
        <w:rPr>
          <w:color w:val="161616"/>
          <w:sz w:val="28"/>
          <w:szCs w:val="28"/>
        </w:rPr>
        <w:t xml:space="preserve">, </w:t>
      </w:r>
      <w:proofErr w:type="spellStart"/>
      <w:r w:rsidR="002159AC">
        <w:rPr>
          <w:color w:val="161616"/>
          <w:sz w:val="28"/>
          <w:szCs w:val="28"/>
        </w:rPr>
        <w:t>виброзащита</w:t>
      </w:r>
      <w:proofErr w:type="spellEnd"/>
      <w:r w:rsidR="002159AC">
        <w:rPr>
          <w:color w:val="161616"/>
          <w:sz w:val="28"/>
          <w:szCs w:val="28"/>
        </w:rPr>
        <w:t xml:space="preserve">, </w:t>
      </w:r>
      <w:r w:rsidR="00FE2EDF">
        <w:rPr>
          <w:color w:val="161616"/>
          <w:sz w:val="28"/>
          <w:szCs w:val="28"/>
        </w:rPr>
        <w:t>уровень звукового давления, охрана труда, промышленная прачечная, архитектурно-</w:t>
      </w:r>
      <w:proofErr w:type="gramStart"/>
      <w:r w:rsidR="00FE2EDF">
        <w:rPr>
          <w:color w:val="161616"/>
          <w:sz w:val="28"/>
          <w:szCs w:val="28"/>
        </w:rPr>
        <w:t>строительные решения</w:t>
      </w:r>
      <w:proofErr w:type="gramEnd"/>
      <w:r w:rsidR="00FE2EDF">
        <w:rPr>
          <w:color w:val="161616"/>
          <w:sz w:val="28"/>
          <w:szCs w:val="28"/>
        </w:rPr>
        <w:t>, технологические решения</w:t>
      </w:r>
      <w:r w:rsidR="00F34181">
        <w:rPr>
          <w:color w:val="161616"/>
          <w:sz w:val="28"/>
          <w:szCs w:val="28"/>
        </w:rPr>
        <w:t>.</w:t>
      </w:r>
    </w:p>
    <w:p w:rsidR="00373861" w:rsidRPr="004276F3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>
        <w:rPr>
          <w:color w:val="161616"/>
          <w:sz w:val="28"/>
          <w:szCs w:val="28"/>
        </w:rPr>
        <w:t>Данный курсовой проект содержит:</w:t>
      </w:r>
    </w:p>
    <w:p w:rsidR="00373861" w:rsidRPr="00A61442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 w:rsidRPr="00A61442">
        <w:rPr>
          <w:color w:val="161616"/>
          <w:sz w:val="28"/>
          <w:szCs w:val="28"/>
        </w:rPr>
        <w:t xml:space="preserve">Страниц - </w:t>
      </w:r>
      <w:r>
        <w:rPr>
          <w:color w:val="161616"/>
          <w:sz w:val="28"/>
          <w:szCs w:val="28"/>
        </w:rPr>
        <w:t>2</w:t>
      </w:r>
      <w:r w:rsidR="00334DC9">
        <w:rPr>
          <w:color w:val="161616"/>
          <w:sz w:val="28"/>
          <w:szCs w:val="28"/>
        </w:rPr>
        <w:t>6</w:t>
      </w:r>
      <w:r w:rsidRPr="00A61442">
        <w:rPr>
          <w:color w:val="161616"/>
          <w:sz w:val="28"/>
          <w:szCs w:val="28"/>
        </w:rPr>
        <w:t>;</w:t>
      </w:r>
    </w:p>
    <w:p w:rsidR="00373861" w:rsidRPr="00A61442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 w:rsidRPr="00A61442">
        <w:rPr>
          <w:color w:val="161616"/>
          <w:sz w:val="28"/>
          <w:szCs w:val="28"/>
        </w:rPr>
        <w:t xml:space="preserve">Таблиц - </w:t>
      </w:r>
      <w:r w:rsidR="00334DC9">
        <w:rPr>
          <w:color w:val="161616"/>
          <w:sz w:val="28"/>
          <w:szCs w:val="28"/>
        </w:rPr>
        <w:t>5</w:t>
      </w:r>
      <w:r w:rsidRPr="00A61442">
        <w:rPr>
          <w:color w:val="161616"/>
          <w:sz w:val="28"/>
          <w:szCs w:val="28"/>
        </w:rPr>
        <w:t>;</w:t>
      </w:r>
    </w:p>
    <w:p w:rsidR="00373861" w:rsidRPr="00A61442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>
        <w:rPr>
          <w:color w:val="161616"/>
          <w:sz w:val="28"/>
          <w:szCs w:val="28"/>
        </w:rPr>
        <w:t xml:space="preserve">Рисунков - </w:t>
      </w:r>
      <w:r w:rsidR="00CE0B58">
        <w:rPr>
          <w:color w:val="161616"/>
          <w:sz w:val="28"/>
          <w:szCs w:val="28"/>
        </w:rPr>
        <w:t>5</w:t>
      </w:r>
      <w:r w:rsidRPr="00A61442">
        <w:rPr>
          <w:color w:val="161616"/>
          <w:sz w:val="28"/>
          <w:szCs w:val="28"/>
        </w:rPr>
        <w:t>;</w:t>
      </w:r>
    </w:p>
    <w:p w:rsidR="00373861" w:rsidRPr="00A61442" w:rsidRDefault="00373861" w:rsidP="00FE2ED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61616"/>
          <w:sz w:val="28"/>
          <w:szCs w:val="28"/>
        </w:rPr>
      </w:pPr>
      <w:r w:rsidRPr="00A61442">
        <w:rPr>
          <w:color w:val="161616"/>
          <w:sz w:val="28"/>
          <w:szCs w:val="28"/>
        </w:rPr>
        <w:t>Источник</w:t>
      </w:r>
      <w:r>
        <w:rPr>
          <w:color w:val="161616"/>
          <w:sz w:val="28"/>
          <w:szCs w:val="28"/>
        </w:rPr>
        <w:t>ов использованной литературы - 1</w:t>
      </w:r>
      <w:r w:rsidR="00334DC9">
        <w:rPr>
          <w:color w:val="161616"/>
          <w:sz w:val="28"/>
          <w:szCs w:val="28"/>
        </w:rPr>
        <w:t>3</w:t>
      </w:r>
      <w:r w:rsidRPr="00A61442">
        <w:rPr>
          <w:color w:val="161616"/>
          <w:sz w:val="28"/>
          <w:szCs w:val="28"/>
        </w:rPr>
        <w:t>.</w:t>
      </w:r>
    </w:p>
    <w:p w:rsidR="00373861" w:rsidRDefault="00373861" w:rsidP="00FE2EDF">
      <w:pPr>
        <w:spacing w:line="360" w:lineRule="auto"/>
        <w:ind w:firstLine="709"/>
        <w:rPr>
          <w:lang w:eastAsia="ru-RU"/>
        </w:rPr>
      </w:pPr>
      <w:r>
        <w:rPr>
          <w:lang w:eastAsia="ru-RU"/>
        </w:rPr>
        <w:br w:type="page"/>
      </w:r>
    </w:p>
    <w:sdt>
      <w:sdtPr>
        <w:rPr>
          <w:rFonts w:ascii="Times New Roman" w:hAnsi="Times New Roman" w:cs="Times New Roman"/>
          <w:sz w:val="28"/>
          <w:szCs w:val="28"/>
        </w:rPr>
        <w:id w:val="-116454561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95274E" w:rsidRPr="00DE5C83" w:rsidRDefault="00F86CDD" w:rsidP="006D0A31">
          <w:pPr>
            <w:jc w:val="center"/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</w:pPr>
          <w:r w:rsidRPr="007C479F">
            <w:rPr>
              <w:rFonts w:ascii="Times New Roman" w:hAnsi="Times New Roman" w:cs="Times New Roman"/>
              <w:b/>
              <w:color w:val="000000" w:themeColor="text1"/>
              <w:sz w:val="32"/>
              <w:szCs w:val="28"/>
            </w:rPr>
            <w:t>Содержание</w:t>
          </w:r>
        </w:p>
        <w:p w:rsidR="0095274E" w:rsidRPr="00DE5C83" w:rsidRDefault="0095274E" w:rsidP="006D0A31">
          <w:pPr>
            <w:rPr>
              <w:rFonts w:ascii="Times New Roman" w:hAnsi="Times New Roman" w:cs="Times New Roman"/>
              <w:sz w:val="28"/>
              <w:szCs w:val="28"/>
              <w:lang w:val="en-US" w:eastAsia="ru-RU"/>
            </w:rPr>
          </w:pPr>
        </w:p>
        <w:p w:rsidR="000117C9" w:rsidRPr="000117C9" w:rsidRDefault="00874CEF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0117C9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95274E" w:rsidRPr="000117C9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0117C9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18249546" w:history="1">
            <w:r w:rsidR="000117C9"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Реферат</w:t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_Toc518249546 \h </w:instrText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="000117C9"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47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ВВЕДЕНИЕ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_Toc518249547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48" w:history="1">
            <w:r w:rsidRPr="000117C9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1. Источники шума и особенности работы промышленной прачечной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_Toc518249548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49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1.1. Нормативы для производственных прачечных и алгоритм работы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_Toc518249549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0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1.2. Шум и вибрация в помещениях прачечной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_Toc518249550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1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1.3. Источники шума в помещениях прачечной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_Toc518249551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2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1.4. Пути распространения шума в прачечной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_Toc518249552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3" w:history="1">
            <w:r w:rsidRPr="000117C9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1.5. Замеры шума в ходе работы прачечной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_Toc518249553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4" w:history="1">
            <w:r w:rsidRPr="000117C9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2. Методы борьбы с шумом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_Toc518249554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5" w:history="1">
            <w:r w:rsidRPr="000117C9">
              <w:rPr>
                <w:rStyle w:val="a9"/>
                <w:rFonts w:ascii="Times New Roman" w:hAnsi="Times New Roman" w:cs="Times New Roman"/>
                <w:noProof/>
                <w:sz w:val="28"/>
                <w:szCs w:val="28"/>
              </w:rPr>
              <w:t>2.1. Конструктивный метод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_Toc518249555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6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2.2. Пассивный метод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_Toc518249556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7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2.3. Практические приемы борьбы с шумом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_Toc518249557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8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2.4. Применение шумозащитных методов на практике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_Toc518249558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59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</w:rPr>
              <w:t>2.5. Расчет виброизоляторов (амортизаторов) из упругих материалов для защиты от общей технологической вибрации, создаваемой компрессором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_Toc518249559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11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18249560" w:history="1">
            <w:r w:rsidRPr="000117C9">
              <w:rPr>
                <w:rStyle w:val="a9"/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t>Заключение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_Toc518249560 \h </w:instrTex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24</w:t>
            </w:r>
            <w:r w:rsidRPr="000117C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21"/>
            <w:ind w:left="0"/>
            <w:jc w:val="both"/>
            <w:rPr>
              <w:rFonts w:eastAsiaTheme="minorEastAsia"/>
              <w:sz w:val="28"/>
              <w:szCs w:val="28"/>
              <w:lang w:eastAsia="ru-RU"/>
            </w:rPr>
          </w:pPr>
          <w:hyperlink w:anchor="_Toc518249561" w:history="1">
            <w:r w:rsidRPr="000117C9">
              <w:rPr>
                <w:rStyle w:val="a9"/>
                <w:sz w:val="28"/>
                <w:szCs w:val="28"/>
              </w:rPr>
              <w:t>Список принятых сокращений</w:t>
            </w:r>
            <w:r w:rsidRPr="000117C9">
              <w:rPr>
                <w:webHidden/>
                <w:sz w:val="28"/>
                <w:szCs w:val="28"/>
              </w:rPr>
              <w:tab/>
            </w:r>
            <w:r w:rsidRPr="000117C9">
              <w:rPr>
                <w:webHidden/>
                <w:sz w:val="28"/>
                <w:szCs w:val="28"/>
              </w:rPr>
              <w:fldChar w:fldCharType="begin"/>
            </w:r>
            <w:r w:rsidRPr="000117C9">
              <w:rPr>
                <w:webHidden/>
                <w:sz w:val="28"/>
                <w:szCs w:val="28"/>
              </w:rPr>
              <w:instrText xml:space="preserve"> PAGEREF _Toc518249561 \h </w:instrText>
            </w:r>
            <w:r w:rsidRPr="000117C9">
              <w:rPr>
                <w:webHidden/>
                <w:sz w:val="28"/>
                <w:szCs w:val="28"/>
              </w:rPr>
            </w:r>
            <w:r w:rsidRPr="000117C9">
              <w:rPr>
                <w:webHidden/>
                <w:sz w:val="28"/>
                <w:szCs w:val="28"/>
              </w:rPr>
              <w:fldChar w:fldCharType="separate"/>
            </w:r>
            <w:r w:rsidRPr="000117C9">
              <w:rPr>
                <w:webHidden/>
                <w:sz w:val="28"/>
                <w:szCs w:val="28"/>
              </w:rPr>
              <w:t>25</w:t>
            </w:r>
            <w:r w:rsidRPr="000117C9">
              <w:rPr>
                <w:webHidden/>
                <w:sz w:val="28"/>
                <w:szCs w:val="28"/>
              </w:rPr>
              <w:fldChar w:fldCharType="end"/>
            </w:r>
          </w:hyperlink>
        </w:p>
        <w:p w:rsidR="000117C9" w:rsidRPr="000117C9" w:rsidRDefault="000117C9" w:rsidP="000117C9">
          <w:pPr>
            <w:pStyle w:val="21"/>
            <w:ind w:left="0"/>
            <w:jc w:val="both"/>
            <w:rPr>
              <w:rFonts w:eastAsiaTheme="minorEastAsia"/>
              <w:sz w:val="28"/>
              <w:szCs w:val="28"/>
              <w:lang w:eastAsia="ru-RU"/>
            </w:rPr>
          </w:pPr>
          <w:hyperlink w:anchor="_Toc518249562" w:history="1">
            <w:r w:rsidRPr="000117C9">
              <w:rPr>
                <w:rStyle w:val="a9"/>
                <w:sz w:val="28"/>
                <w:szCs w:val="28"/>
              </w:rPr>
              <w:t>Список использованных источников</w:t>
            </w:r>
            <w:r w:rsidRPr="000117C9">
              <w:rPr>
                <w:webHidden/>
                <w:sz w:val="28"/>
                <w:szCs w:val="28"/>
              </w:rPr>
              <w:tab/>
            </w:r>
            <w:r w:rsidRPr="000117C9">
              <w:rPr>
                <w:webHidden/>
                <w:sz w:val="28"/>
                <w:szCs w:val="28"/>
              </w:rPr>
              <w:fldChar w:fldCharType="begin"/>
            </w:r>
            <w:r w:rsidRPr="000117C9">
              <w:rPr>
                <w:webHidden/>
                <w:sz w:val="28"/>
                <w:szCs w:val="28"/>
              </w:rPr>
              <w:instrText xml:space="preserve"> PAGEREF _Toc518249562 \h </w:instrText>
            </w:r>
            <w:r w:rsidRPr="000117C9">
              <w:rPr>
                <w:webHidden/>
                <w:sz w:val="28"/>
                <w:szCs w:val="28"/>
              </w:rPr>
            </w:r>
            <w:r w:rsidRPr="000117C9">
              <w:rPr>
                <w:webHidden/>
                <w:sz w:val="28"/>
                <w:szCs w:val="28"/>
              </w:rPr>
              <w:fldChar w:fldCharType="separate"/>
            </w:r>
            <w:r w:rsidRPr="000117C9">
              <w:rPr>
                <w:webHidden/>
                <w:sz w:val="28"/>
                <w:szCs w:val="28"/>
              </w:rPr>
              <w:t>26</w:t>
            </w:r>
            <w:r w:rsidRPr="000117C9">
              <w:rPr>
                <w:webHidden/>
                <w:sz w:val="28"/>
                <w:szCs w:val="28"/>
              </w:rPr>
              <w:fldChar w:fldCharType="end"/>
            </w:r>
          </w:hyperlink>
        </w:p>
        <w:p w:rsidR="0095274E" w:rsidRPr="000117C9" w:rsidRDefault="00874CEF" w:rsidP="000117C9">
          <w:pPr>
            <w:shd w:val="clear" w:color="auto" w:fill="FFFFFF"/>
            <w:spacing w:after="192"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 w:rsidRPr="000117C9">
            <w:rPr>
              <w:rFonts w:ascii="Times New Roman" w:hAnsi="Times New Roman" w:cs="Times New Roman"/>
              <w:bCs/>
              <w:sz w:val="28"/>
              <w:szCs w:val="28"/>
            </w:rPr>
            <w:fldChar w:fldCharType="end"/>
          </w:r>
        </w:p>
      </w:sdtContent>
    </w:sdt>
    <w:p w:rsidR="0095274E" w:rsidRDefault="0095274E" w:rsidP="006D0A31">
      <w:pPr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br w:type="page"/>
      </w:r>
    </w:p>
    <w:p w:rsidR="00336A6B" w:rsidRPr="00FE2EDF" w:rsidRDefault="00FE2EDF" w:rsidP="00AC7EDE">
      <w:pPr>
        <w:pStyle w:val="1"/>
        <w:spacing w:before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</w:pPr>
      <w:bookmarkStart w:id="2" w:name="_Toc518249547"/>
      <w:r w:rsidRPr="00FE2EDF"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  <w:lastRenderedPageBreak/>
        <w:t>ВВЕДЕНИЕ</w:t>
      </w:r>
      <w:bookmarkEnd w:id="2"/>
    </w:p>
    <w:p w:rsidR="00434565" w:rsidRDefault="009C4891" w:rsidP="00AC7EDE">
      <w:pPr>
        <w:tabs>
          <w:tab w:val="left" w:pos="1657"/>
        </w:tabs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C4891">
        <w:rPr>
          <w:rFonts w:ascii="Times New Roman" w:hAnsi="Times New Roman" w:cs="Times New Roman"/>
          <w:sz w:val="28"/>
          <w:szCs w:val="28"/>
        </w:rPr>
        <w:t>Шум — беспорядочные колебания различной физической природы, отличающиеся сложностью временной и спектральной структуры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525E69" w:rsidRPr="006D0A31">
        <w:rPr>
          <w:rFonts w:ascii="Times New Roman" w:hAnsi="Times New Roman" w:cs="Times New Roman"/>
          <w:sz w:val="28"/>
          <w:szCs w:val="28"/>
        </w:rPr>
        <w:t xml:space="preserve">Под шумом понимается беспорядочное сочетание звуков различной частоты и интенсивности, мешающие </w:t>
      </w:r>
      <w:r w:rsidR="006D0A31">
        <w:rPr>
          <w:rFonts w:ascii="Times New Roman" w:hAnsi="Times New Roman" w:cs="Times New Roman"/>
          <w:sz w:val="28"/>
          <w:szCs w:val="28"/>
        </w:rPr>
        <w:t xml:space="preserve">получению полезной информации. </w:t>
      </w:r>
    </w:p>
    <w:p w:rsidR="00A101A3" w:rsidRPr="00AC7EDE" w:rsidRDefault="00B7131D" w:rsidP="00AC7EDE">
      <w:pPr>
        <w:tabs>
          <w:tab w:val="left" w:pos="1657"/>
        </w:tabs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Превышения нормы воздействия шума</w:t>
      </w:r>
      <w:r w:rsidR="00095762">
        <w:rPr>
          <w:rFonts w:ascii="Times New Roman" w:hAnsi="Times New Roman" w:cs="Times New Roman"/>
          <w:sz w:val="28"/>
          <w:szCs w:val="28"/>
        </w:rPr>
        <w:t xml:space="preserve"> на человека</w:t>
      </w:r>
      <w:r>
        <w:rPr>
          <w:rFonts w:ascii="Times New Roman" w:hAnsi="Times New Roman" w:cs="Times New Roman"/>
          <w:sz w:val="28"/>
          <w:szCs w:val="28"/>
        </w:rPr>
        <w:t xml:space="preserve"> является в</w:t>
      </w:r>
      <w:r w:rsidRPr="00B7131D">
        <w:rPr>
          <w:rFonts w:ascii="Times New Roman" w:hAnsi="Times New Roman" w:cs="Times New Roman"/>
          <w:sz w:val="28"/>
          <w:szCs w:val="28"/>
        </w:rPr>
        <w:t>редны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B7131D">
        <w:rPr>
          <w:rFonts w:ascii="Times New Roman" w:hAnsi="Times New Roman" w:cs="Times New Roman"/>
          <w:sz w:val="28"/>
          <w:szCs w:val="28"/>
        </w:rPr>
        <w:t xml:space="preserve"> фактор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B7131D">
        <w:rPr>
          <w:rFonts w:ascii="Times New Roman" w:hAnsi="Times New Roman" w:cs="Times New Roman"/>
          <w:sz w:val="28"/>
          <w:szCs w:val="28"/>
        </w:rPr>
        <w:t xml:space="preserve"> рабочей среды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131D">
        <w:rPr>
          <w:rFonts w:ascii="Times New Roman" w:hAnsi="Times New Roman" w:cs="Times New Roman"/>
          <w:sz w:val="28"/>
          <w:szCs w:val="28"/>
        </w:rPr>
        <w:t>и трудового процесса, воздействие которого на работника может вызывать профессиональное заболевание или друго</w:t>
      </w:r>
      <w:r>
        <w:rPr>
          <w:rFonts w:ascii="Times New Roman" w:hAnsi="Times New Roman" w:cs="Times New Roman"/>
          <w:sz w:val="28"/>
          <w:szCs w:val="28"/>
        </w:rPr>
        <w:t>е нарушение состояния здоровья.</w:t>
      </w:r>
      <w:r w:rsidR="00AC7EDE">
        <w:rPr>
          <w:rFonts w:ascii="Times New Roman" w:hAnsi="Times New Roman" w:cs="Times New Roman"/>
          <w:sz w:val="28"/>
          <w:szCs w:val="28"/>
        </w:rPr>
        <w:t xml:space="preserve"> </w:t>
      </w:r>
      <w:r w:rsidR="00434565" w:rsidRPr="006D0A31">
        <w:rPr>
          <w:rFonts w:ascii="Times New Roman" w:hAnsi="Times New Roman" w:cs="Times New Roman"/>
          <w:color w:val="000000"/>
          <w:sz w:val="28"/>
          <w:szCs w:val="28"/>
        </w:rPr>
        <w:t xml:space="preserve">Шум </w:t>
      </w:r>
      <w:r w:rsidR="00373861">
        <w:rPr>
          <w:rFonts w:ascii="Times New Roman" w:hAnsi="Times New Roman" w:cs="Times New Roman"/>
          <w:color w:val="000000"/>
          <w:sz w:val="28"/>
          <w:szCs w:val="28"/>
        </w:rPr>
        <w:t>с уровнем звукового давления 30-</w:t>
      </w:r>
      <w:r w:rsidR="00434565" w:rsidRPr="006D0A31">
        <w:rPr>
          <w:rFonts w:ascii="Times New Roman" w:hAnsi="Times New Roman" w:cs="Times New Roman"/>
          <w:color w:val="000000"/>
          <w:sz w:val="28"/>
          <w:szCs w:val="28"/>
        </w:rPr>
        <w:t>35 дБ является привычным для человека и не беспокоит его. Повышение уровня звукового давления до 40</w:t>
      </w:r>
      <w:r w:rsidR="00373861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34565" w:rsidRPr="006D0A31">
        <w:rPr>
          <w:rFonts w:ascii="Times New Roman" w:hAnsi="Times New Roman" w:cs="Times New Roman"/>
          <w:color w:val="000000"/>
          <w:sz w:val="28"/>
          <w:szCs w:val="28"/>
        </w:rPr>
        <w:t>70 дБ создает значительную нагрузку на нервную систему, вызывая ухудшение самочувствия, снижение производительности умственного труда, а при длительном действии может явиться причиной невроза, язвенной и гипертонической болезни.</w:t>
      </w:r>
      <w:r w:rsidR="00A101A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34565" w:rsidRPr="006D0A31">
        <w:rPr>
          <w:rFonts w:ascii="Times New Roman" w:hAnsi="Times New Roman" w:cs="Times New Roman"/>
          <w:color w:val="000000"/>
          <w:sz w:val="28"/>
          <w:szCs w:val="28"/>
        </w:rPr>
        <w:t>Длительное воздействие шума свыше 75 дБ может привести к резкой потере слуха — тугоухости или профессиональной глухоте</w:t>
      </w:r>
      <w:r w:rsidR="00862457" w:rsidRPr="00862457">
        <w:rPr>
          <w:rFonts w:ascii="Times New Roman" w:hAnsi="Times New Roman" w:cs="Times New Roman"/>
          <w:color w:val="000000"/>
          <w:sz w:val="28"/>
          <w:szCs w:val="28"/>
        </w:rPr>
        <w:t xml:space="preserve"> [1]</w:t>
      </w:r>
      <w:r w:rsidR="00434565" w:rsidRPr="006D0A3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64316" w:rsidRDefault="00F64316" w:rsidP="00AC7EDE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4316">
        <w:rPr>
          <w:rFonts w:ascii="Times New Roman" w:hAnsi="Times New Roman" w:cs="Times New Roman"/>
          <w:color w:val="000000"/>
          <w:sz w:val="28"/>
          <w:szCs w:val="28"/>
        </w:rPr>
        <w:t>Предельно допустимые уровни шума на рабочих местах установлены с учетом тяжести и напряженности трудовой деятельности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715A6" w:rsidRPr="003715A6" w:rsidRDefault="00B7131D" w:rsidP="00AC7EDE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Главным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источник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>ами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шума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промышленной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прачечн</w:t>
      </w:r>
      <w:r>
        <w:rPr>
          <w:rFonts w:ascii="Times New Roman" w:hAnsi="Times New Roman" w:cs="Times New Roman"/>
          <w:color w:val="000000"/>
          <w:sz w:val="28"/>
          <w:szCs w:val="28"/>
        </w:rPr>
        <w:t>ой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 xml:space="preserve">являются 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>стиральны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сушильным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машин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 xml:space="preserve">ы, </w:t>
      </w:r>
      <w:r>
        <w:rPr>
          <w:rFonts w:ascii="Times New Roman" w:hAnsi="Times New Roman" w:cs="Times New Roman"/>
          <w:color w:val="000000"/>
          <w:sz w:val="28"/>
          <w:szCs w:val="28"/>
        </w:rPr>
        <w:t>компрессор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>ы и система вентиляции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gramEnd"/>
    </w:p>
    <w:p w:rsidR="003715A6" w:rsidRPr="003715A6" w:rsidRDefault="00A101A3" w:rsidP="00AC7EDE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Помимо стирки,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следующие этапы обработки белья – это отжим и сушка.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В процессе отжима влага удаляется из обрабатываемого белья при помощи центробежной силы, </w:t>
      </w:r>
      <w:proofErr w:type="gramStart"/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>действующих</w:t>
      </w:r>
      <w:proofErr w:type="gramEnd"/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на изделия во время вращения перфорированного барабана высокоскоростной машины.</w:t>
      </w:r>
      <w:r w:rsidR="00B35A6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Скорость отжима в центрифугах может </w:t>
      </w:r>
      <w:r w:rsidR="00BC5B6C">
        <w:rPr>
          <w:rFonts w:ascii="Times New Roman" w:hAnsi="Times New Roman" w:cs="Times New Roman"/>
          <w:color w:val="000000"/>
          <w:sz w:val="28"/>
          <w:szCs w:val="28"/>
        </w:rPr>
        <w:t xml:space="preserve">достигать 1500 оборотов в 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>мин</w:t>
      </w:r>
      <w:r w:rsidR="00BC5B6C">
        <w:rPr>
          <w:rFonts w:ascii="Times New Roman" w:hAnsi="Times New Roman" w:cs="Times New Roman"/>
          <w:color w:val="000000"/>
          <w:sz w:val="28"/>
          <w:szCs w:val="28"/>
        </w:rPr>
        <w:t>уту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>, а загрузка – 60</w:t>
      </w:r>
      <w:r w:rsidR="00763CE6">
        <w:rPr>
          <w:rFonts w:ascii="Times New Roman" w:hAnsi="Times New Roman" w:cs="Times New Roman"/>
          <w:color w:val="000000"/>
          <w:sz w:val="28"/>
          <w:szCs w:val="28"/>
        </w:rPr>
        <w:t>-120</w:t>
      </w:r>
      <w:r w:rsidR="003715A6"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кг, поэтому аппарат также необходимо крепить к полу.</w:t>
      </w:r>
    </w:p>
    <w:p w:rsidR="00434565" w:rsidRPr="006D0A31" w:rsidRDefault="00751FF9" w:rsidP="00AC7EDE">
      <w:pPr>
        <w:widowControl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настоящее время</w:t>
      </w:r>
      <w:r w:rsidR="006D0A3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проблему снижения шума решают не только </w:t>
      </w:r>
      <w:proofErr w:type="spellStart"/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конструкционно</w:t>
      </w:r>
      <w:proofErr w:type="spellEnd"/>
      <w:r w:rsidR="00BC5B6C">
        <w:rPr>
          <w:rFonts w:ascii="Times New Roman" w:eastAsia="Times New Roman" w:hAnsi="Times New Roman" w:cs="Times New Roman"/>
          <w:sz w:val="28"/>
          <w:szCs w:val="28"/>
          <w:lang w:eastAsia="ru-RU"/>
        </w:rPr>
        <w:t>, путём замены оборудования на более современное</w:t>
      </w:r>
      <w:r w:rsidR="006D0A3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но и за счет применения широкого ассортимента </w:t>
      </w:r>
      <w:proofErr w:type="spellStart"/>
      <w:r w:rsidR="006D0A3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вибро</w:t>
      </w:r>
      <w:proofErr w:type="spellEnd"/>
      <w:r w:rsidR="006D0A3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- и звукопоглощающих материалов</w:t>
      </w:r>
      <w:r w:rsidR="00BC5B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отделке помещений</w:t>
      </w:r>
      <w:r w:rsidR="003715A6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перепланировки зданий</w:t>
      </w:r>
      <w:r w:rsidR="00BC5B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715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проектирования или капитального ремонта помещений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прачечных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[2]</w:t>
      </w:r>
      <w:r w:rsidR="006D0A3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434565">
        <w:rPr>
          <w:color w:val="000000"/>
          <w:sz w:val="28"/>
          <w:szCs w:val="28"/>
        </w:rPr>
        <w:br w:type="page"/>
      </w:r>
      <w:proofErr w:type="gramEnd"/>
    </w:p>
    <w:p w:rsidR="00336A6B" w:rsidRPr="007D6C6E" w:rsidRDefault="00F34181" w:rsidP="007D6C6E">
      <w:pPr>
        <w:pStyle w:val="1"/>
        <w:jc w:val="center"/>
        <w:rPr>
          <w:rFonts w:ascii="Times New Roman" w:hAnsi="Times New Roman" w:cs="Times New Roman"/>
          <w:color w:val="000000" w:themeColor="text1"/>
          <w:sz w:val="32"/>
        </w:rPr>
      </w:pPr>
      <w:bookmarkStart w:id="3" w:name="_Toc518249548"/>
      <w:r w:rsidRPr="007D6C6E">
        <w:rPr>
          <w:rFonts w:ascii="Times New Roman" w:hAnsi="Times New Roman" w:cs="Times New Roman"/>
          <w:color w:val="000000" w:themeColor="text1"/>
          <w:sz w:val="32"/>
        </w:rPr>
        <w:lastRenderedPageBreak/>
        <w:t>1. Источники шума и особенности</w:t>
      </w:r>
      <w:r w:rsidR="0037430C" w:rsidRPr="007D6C6E">
        <w:rPr>
          <w:rFonts w:ascii="Times New Roman" w:hAnsi="Times New Roman" w:cs="Times New Roman"/>
          <w:color w:val="000000" w:themeColor="text1"/>
          <w:sz w:val="32"/>
        </w:rPr>
        <w:t xml:space="preserve"> работы</w:t>
      </w:r>
      <w:r w:rsidRPr="007D6C6E">
        <w:rPr>
          <w:rFonts w:ascii="Times New Roman" w:hAnsi="Times New Roman" w:cs="Times New Roman"/>
          <w:color w:val="000000" w:themeColor="text1"/>
          <w:sz w:val="32"/>
        </w:rPr>
        <w:t xml:space="preserve"> промышленной прачечной</w:t>
      </w:r>
      <w:bookmarkEnd w:id="3"/>
    </w:p>
    <w:p w:rsidR="00BC7961" w:rsidRPr="006D0A31" w:rsidRDefault="00525E69" w:rsidP="00F34181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В данной работе рассмотрено снижение шума в</w:t>
      </w:r>
      <w:r w:rsidR="00BC5B6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помещениях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="00AD3DB5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прачечной</w:t>
      </w:r>
      <w:r w:rsidR="0040123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.</w:t>
      </w:r>
      <w:r w:rsidR="00356B5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</w:p>
    <w:p w:rsidR="006A79F1" w:rsidRDefault="00BC7961" w:rsidP="00F34181">
      <w:pPr>
        <w:shd w:val="clear" w:color="auto" w:fill="FFFFFF"/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Различают шум внешний, оказывающий воздействие на окружающих, так и шум внутренний, оказывающий воздействие на </w:t>
      </w:r>
      <w:r w:rsidR="0037386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работни</w:t>
      </w:r>
      <w:r w:rsid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 прачечной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Значение показателей шума для </w:t>
      </w:r>
      <w:r w:rsid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>нежилых помещений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нормируется ГОСТ</w:t>
      </w:r>
      <w:r w:rsid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>СНиП</w:t>
      </w:r>
      <w:proofErr w:type="spellEnd"/>
      <w:r w:rsidR="008244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международными стандартами.</w:t>
      </w:r>
    </w:p>
    <w:p w:rsidR="006A79F1" w:rsidRPr="0002315C" w:rsidRDefault="006D0A31" w:rsidP="00472F01">
      <w:pPr>
        <w:pStyle w:val="1"/>
        <w:spacing w:before="120" w:after="240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4" w:name="_Toc518249549"/>
      <w:r w:rsidRPr="009C4891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1.1. </w:t>
      </w:r>
      <w:r w:rsidR="006A79F1" w:rsidRPr="009C4891">
        <w:rPr>
          <w:rFonts w:ascii="Times New Roman" w:eastAsia="Times New Roman" w:hAnsi="Times New Roman" w:cs="Times New Roman"/>
          <w:color w:val="000000" w:themeColor="text1"/>
          <w:lang w:eastAsia="ru-RU"/>
        </w:rPr>
        <w:t>Н</w:t>
      </w:r>
      <w:r w:rsidR="00BC7961" w:rsidRPr="009C4891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ормативы для </w:t>
      </w:r>
      <w:r w:rsidR="00373861" w:rsidRPr="009C4891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производственных </w:t>
      </w:r>
      <w:r w:rsidR="00AD3DB5" w:rsidRPr="009C4891">
        <w:rPr>
          <w:rFonts w:ascii="Times New Roman" w:eastAsia="Times New Roman" w:hAnsi="Times New Roman" w:cs="Times New Roman"/>
          <w:color w:val="000000" w:themeColor="text1"/>
          <w:lang w:eastAsia="ru-RU"/>
        </w:rPr>
        <w:t>прачечных</w:t>
      </w:r>
      <w:r w:rsidR="00124E7C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и </w:t>
      </w:r>
      <w:r w:rsidR="007D6C6E">
        <w:rPr>
          <w:rFonts w:ascii="Times New Roman" w:eastAsia="Times New Roman" w:hAnsi="Times New Roman" w:cs="Times New Roman"/>
          <w:color w:val="000000" w:themeColor="text1"/>
          <w:lang w:eastAsia="ru-RU"/>
        </w:rPr>
        <w:t>алгоритм</w:t>
      </w:r>
      <w:r w:rsidR="00124E7C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работы</w:t>
      </w:r>
      <w:bookmarkEnd w:id="4"/>
    </w:p>
    <w:p w:rsidR="008550F7" w:rsidRDefault="008550F7" w:rsidP="008550F7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Прачечная находится на 1 этаже одноэтажной части здания. В процессе работы потоки движения чистого и грязного белья не пересекаются.</w:t>
      </w:r>
    </w:p>
    <w:p w:rsidR="00B06E74" w:rsidRPr="00DB7FB0" w:rsidRDefault="0002315C" w:rsidP="00B14DBC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В</w:t>
      </w:r>
      <w:r w:rsidR="00634543">
        <w:rPr>
          <w:rFonts w:ascii="Times New Roman" w:hAnsi="Times New Roman" w:cs="Times New Roman"/>
          <w:sz w:val="28"/>
        </w:rPr>
        <w:t xml:space="preserve"> промышленной</w:t>
      </w:r>
      <w:r w:rsidRPr="00DB7FB0">
        <w:rPr>
          <w:rFonts w:ascii="Times New Roman" w:hAnsi="Times New Roman" w:cs="Times New Roman"/>
          <w:sz w:val="28"/>
        </w:rPr>
        <w:t xml:space="preserve"> прачечной проводится стирка, дезинфекция и глажка. Суточная потребность в стирке: до 500 кг/сут</w:t>
      </w:r>
      <w:r>
        <w:rPr>
          <w:rFonts w:ascii="Times New Roman" w:hAnsi="Times New Roman" w:cs="Times New Roman"/>
          <w:sz w:val="28"/>
        </w:rPr>
        <w:t>ки</w:t>
      </w:r>
      <w:r w:rsidRPr="00DB7FB0">
        <w:rPr>
          <w:rFonts w:ascii="Times New Roman" w:hAnsi="Times New Roman" w:cs="Times New Roman"/>
          <w:sz w:val="28"/>
        </w:rPr>
        <w:t>.</w:t>
      </w:r>
      <w:r w:rsidR="0082440C">
        <w:rPr>
          <w:rFonts w:ascii="Times New Roman" w:hAnsi="Times New Roman" w:cs="Times New Roman"/>
          <w:sz w:val="28"/>
        </w:rPr>
        <w:t xml:space="preserve"> Ч</w:t>
      </w:r>
      <w:r w:rsidR="00B06E74" w:rsidRPr="00DB7FB0">
        <w:rPr>
          <w:rFonts w:ascii="Times New Roman" w:hAnsi="Times New Roman" w:cs="Times New Roman"/>
          <w:sz w:val="28"/>
        </w:rPr>
        <w:t>асы работы: с 8:00 до 17:00.</w:t>
      </w:r>
      <w:r w:rsidR="00B06E74">
        <w:rPr>
          <w:rFonts w:ascii="Times New Roman" w:hAnsi="Times New Roman" w:cs="Times New Roman"/>
          <w:sz w:val="28"/>
        </w:rPr>
        <w:t xml:space="preserve"> Одна рабочая смена составляет 9 часов в сутки.</w:t>
      </w:r>
    </w:p>
    <w:p w:rsidR="00B06E74" w:rsidRDefault="00B06E74" w:rsidP="00B06E74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</w:t>
      </w:r>
      <w:r w:rsidRPr="00DB7FB0">
        <w:rPr>
          <w:rFonts w:ascii="Times New Roman" w:hAnsi="Times New Roman" w:cs="Times New Roman"/>
          <w:sz w:val="28"/>
        </w:rPr>
        <w:t>редняя произв</w:t>
      </w:r>
      <w:r>
        <w:rPr>
          <w:rFonts w:ascii="Times New Roman" w:hAnsi="Times New Roman" w:cs="Times New Roman"/>
          <w:sz w:val="28"/>
        </w:rPr>
        <w:t>одительность (</w:t>
      </w:r>
      <w:proofErr w:type="gramStart"/>
      <w:r>
        <w:rPr>
          <w:rFonts w:ascii="Times New Roman" w:hAnsi="Times New Roman" w:cs="Times New Roman"/>
          <w:sz w:val="28"/>
        </w:rPr>
        <w:t>кг</w:t>
      </w:r>
      <w:proofErr w:type="gramEnd"/>
      <w:r>
        <w:rPr>
          <w:rFonts w:ascii="Times New Roman" w:hAnsi="Times New Roman" w:cs="Times New Roman"/>
          <w:sz w:val="28"/>
        </w:rPr>
        <w:t>/</w:t>
      </w:r>
      <w:proofErr w:type="spellStart"/>
      <w:r>
        <w:rPr>
          <w:rFonts w:ascii="Times New Roman" w:hAnsi="Times New Roman" w:cs="Times New Roman"/>
          <w:sz w:val="28"/>
        </w:rPr>
        <w:t>сут</w:t>
      </w:r>
      <w:proofErr w:type="spellEnd"/>
      <w:r>
        <w:rPr>
          <w:rFonts w:ascii="Times New Roman" w:hAnsi="Times New Roman" w:cs="Times New Roman"/>
          <w:sz w:val="28"/>
        </w:rPr>
        <w:t>) по цехам:</w:t>
      </w:r>
    </w:p>
    <w:p w:rsidR="00B06E74" w:rsidRDefault="00B06E74" w:rsidP="00B06E74">
      <w:pPr>
        <w:pStyle w:val="a8"/>
        <w:numPr>
          <w:ilvl w:val="0"/>
          <w:numId w:val="9"/>
        </w:num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Сти</w:t>
      </w:r>
      <w:r>
        <w:rPr>
          <w:rFonts w:ascii="Times New Roman" w:hAnsi="Times New Roman" w:cs="Times New Roman"/>
          <w:sz w:val="28"/>
        </w:rPr>
        <w:t>ральное отделение – 500 кг/</w:t>
      </w:r>
      <w:proofErr w:type="spellStart"/>
      <w:r>
        <w:rPr>
          <w:rFonts w:ascii="Times New Roman" w:hAnsi="Times New Roman" w:cs="Times New Roman"/>
          <w:sz w:val="28"/>
        </w:rPr>
        <w:t>сут</w:t>
      </w:r>
      <w:proofErr w:type="spellEnd"/>
      <w:r>
        <w:rPr>
          <w:rFonts w:ascii="Times New Roman" w:hAnsi="Times New Roman" w:cs="Times New Roman"/>
          <w:sz w:val="28"/>
        </w:rPr>
        <w:t>.</w:t>
      </w:r>
    </w:p>
    <w:p w:rsidR="00B06E74" w:rsidRPr="00DB7FB0" w:rsidRDefault="00B06E74" w:rsidP="00B06E74">
      <w:pPr>
        <w:pStyle w:val="a8"/>
        <w:numPr>
          <w:ilvl w:val="0"/>
          <w:numId w:val="9"/>
        </w:num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Сушильно-гладильное отделение 500 кг/сутки.</w:t>
      </w:r>
    </w:p>
    <w:p w:rsidR="00B06E74" w:rsidRPr="00DB7FB0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Прачечная обслуживает: пациентов, медперсонал, пищеблок и обслуживающий персонал.</w:t>
      </w:r>
      <w:r w:rsidR="00B14DBC" w:rsidRPr="00B14DBC">
        <w:rPr>
          <w:rFonts w:ascii="Times New Roman" w:hAnsi="Times New Roman" w:cs="Times New Roman"/>
          <w:sz w:val="28"/>
        </w:rPr>
        <w:t xml:space="preserve"> </w:t>
      </w:r>
    </w:p>
    <w:p w:rsidR="00B06E74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Загрузка</w:t>
      </w:r>
      <w:r>
        <w:rPr>
          <w:rFonts w:ascii="Times New Roman" w:hAnsi="Times New Roman" w:cs="Times New Roman"/>
          <w:sz w:val="28"/>
        </w:rPr>
        <w:t xml:space="preserve"> в прачечной</w:t>
      </w:r>
      <w:r w:rsidR="00095762">
        <w:rPr>
          <w:rFonts w:ascii="Times New Roman" w:hAnsi="Times New Roman" w:cs="Times New Roman"/>
          <w:sz w:val="28"/>
        </w:rPr>
        <w:t xml:space="preserve"> не механизированная, </w:t>
      </w:r>
      <w:r w:rsidR="00124E7C">
        <w:rPr>
          <w:rFonts w:ascii="Times New Roman" w:hAnsi="Times New Roman" w:cs="Times New Roman"/>
          <w:sz w:val="28"/>
        </w:rPr>
        <w:t>соответственно</w:t>
      </w:r>
      <w:r w:rsidR="0032326B">
        <w:rPr>
          <w:rFonts w:ascii="Times New Roman" w:hAnsi="Times New Roman" w:cs="Times New Roman"/>
          <w:sz w:val="28"/>
        </w:rPr>
        <w:t xml:space="preserve"> </w:t>
      </w:r>
      <w:r w:rsidR="00095762">
        <w:rPr>
          <w:rFonts w:ascii="Times New Roman" w:hAnsi="Times New Roman" w:cs="Times New Roman"/>
          <w:sz w:val="28"/>
        </w:rPr>
        <w:t xml:space="preserve">можно </w:t>
      </w:r>
      <w:r w:rsidR="0032326B">
        <w:rPr>
          <w:rFonts w:ascii="Times New Roman" w:hAnsi="Times New Roman" w:cs="Times New Roman"/>
          <w:sz w:val="28"/>
        </w:rPr>
        <w:t>выделить</w:t>
      </w:r>
      <w:r w:rsidR="00095762">
        <w:rPr>
          <w:rFonts w:ascii="Times New Roman" w:hAnsi="Times New Roman" w:cs="Times New Roman"/>
          <w:sz w:val="28"/>
        </w:rPr>
        <w:t xml:space="preserve"> следующ</w:t>
      </w:r>
      <w:r w:rsidR="0032326B">
        <w:rPr>
          <w:rFonts w:ascii="Times New Roman" w:hAnsi="Times New Roman" w:cs="Times New Roman"/>
          <w:sz w:val="28"/>
        </w:rPr>
        <w:t>ую</w:t>
      </w:r>
      <w:r w:rsidR="00095762">
        <w:rPr>
          <w:rFonts w:ascii="Times New Roman" w:hAnsi="Times New Roman" w:cs="Times New Roman"/>
          <w:sz w:val="28"/>
        </w:rPr>
        <w:t xml:space="preserve"> </w:t>
      </w:r>
      <w:proofErr w:type="spellStart"/>
      <w:r w:rsidR="00095762">
        <w:rPr>
          <w:rFonts w:ascii="Times New Roman" w:hAnsi="Times New Roman" w:cs="Times New Roman"/>
          <w:sz w:val="28"/>
        </w:rPr>
        <w:t>л</w:t>
      </w:r>
      <w:r w:rsidRPr="00DB7FB0">
        <w:rPr>
          <w:rFonts w:ascii="Times New Roman" w:hAnsi="Times New Roman" w:cs="Times New Roman"/>
          <w:sz w:val="28"/>
        </w:rPr>
        <w:t>огистическ</w:t>
      </w:r>
      <w:r w:rsidR="0032326B">
        <w:rPr>
          <w:rFonts w:ascii="Times New Roman" w:hAnsi="Times New Roman" w:cs="Times New Roman"/>
          <w:sz w:val="28"/>
        </w:rPr>
        <w:t>ую</w:t>
      </w:r>
      <w:proofErr w:type="spellEnd"/>
      <w:r w:rsidRPr="00DB7FB0">
        <w:rPr>
          <w:rFonts w:ascii="Times New Roman" w:hAnsi="Times New Roman" w:cs="Times New Roman"/>
          <w:sz w:val="28"/>
        </w:rPr>
        <w:t xml:space="preserve"> цепочк</w:t>
      </w:r>
      <w:r w:rsidR="0032326B"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 xml:space="preserve"> (алгоритм работы прачечной).</w:t>
      </w:r>
    </w:p>
    <w:p w:rsidR="00B06E74" w:rsidRPr="008B3D9F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 xml:space="preserve">По мере накопления грязного  белья, но не </w:t>
      </w:r>
      <w:proofErr w:type="gramStart"/>
      <w:r w:rsidRPr="00DB7FB0">
        <w:rPr>
          <w:rFonts w:ascii="Times New Roman" w:hAnsi="Times New Roman" w:cs="Times New Roman"/>
          <w:sz w:val="28"/>
        </w:rPr>
        <w:t>более сменного</w:t>
      </w:r>
      <w:proofErr w:type="gramEnd"/>
      <w:r w:rsidRPr="00DB7FB0">
        <w:rPr>
          <w:rFonts w:ascii="Times New Roman" w:hAnsi="Times New Roman" w:cs="Times New Roman"/>
          <w:sz w:val="28"/>
        </w:rPr>
        <w:t xml:space="preserve"> запаса (в выходные дни не более трехсменного запаса), белье на маркированных тележках отправляется в прачечное отделение. Загрузка </w:t>
      </w:r>
      <w:r w:rsidR="00124E7C">
        <w:rPr>
          <w:rFonts w:ascii="Times New Roman" w:hAnsi="Times New Roman" w:cs="Times New Roman"/>
          <w:sz w:val="28"/>
        </w:rPr>
        <w:t xml:space="preserve"> производится один</w:t>
      </w:r>
      <w:r w:rsidRPr="00DB7FB0">
        <w:rPr>
          <w:rFonts w:ascii="Times New Roman" w:hAnsi="Times New Roman" w:cs="Times New Roman"/>
          <w:sz w:val="28"/>
        </w:rPr>
        <w:t xml:space="preserve"> раз в сутки. Прием в прачечной грязного белья производится путем пересчета всех предметов белья с проверкой наличия на белье штампа установленного образца. В помещении для приема белья оно сортируется по степени загрязнения, цвету и ассортименту. Обеззараживание загрязненных выделениями и биологическими жидкостями изделий из текстильных материалов (нательного, постельного  белья, полотенец, спецодежды медицинского персонала и др.) осуществляют в процессе стирки согласно технологии обработки белья в медицинских организациях. </w:t>
      </w:r>
      <w:r w:rsidRPr="00DB7FB0">
        <w:rPr>
          <w:rFonts w:ascii="Times New Roman" w:hAnsi="Times New Roman" w:cs="Times New Roman"/>
          <w:sz w:val="28"/>
        </w:rPr>
        <w:lastRenderedPageBreak/>
        <w:t>Остальное белье отправляется на временное хранение в кладовую грязного белья, откуда забирается с помощью маркированных тележе</w:t>
      </w:r>
      <w:r>
        <w:rPr>
          <w:rFonts w:ascii="Times New Roman" w:hAnsi="Times New Roman" w:cs="Times New Roman"/>
          <w:sz w:val="28"/>
        </w:rPr>
        <w:t>к. Стирка и дезинфекция осущест</w:t>
      </w:r>
      <w:r w:rsidRPr="00DB7FB0">
        <w:rPr>
          <w:rFonts w:ascii="Times New Roman" w:hAnsi="Times New Roman" w:cs="Times New Roman"/>
          <w:sz w:val="28"/>
        </w:rPr>
        <w:t>вляется в проходных стиральных машинах. Остальное белье стираетс</w:t>
      </w:r>
      <w:r w:rsidR="00B14DBC">
        <w:rPr>
          <w:rFonts w:ascii="Times New Roman" w:hAnsi="Times New Roman" w:cs="Times New Roman"/>
          <w:sz w:val="28"/>
        </w:rPr>
        <w:t>я в обычных стиральных машинах</w:t>
      </w:r>
      <w:r w:rsidR="00862457" w:rsidRPr="008B3D9F">
        <w:rPr>
          <w:rFonts w:ascii="Times New Roman" w:hAnsi="Times New Roman" w:cs="Times New Roman"/>
          <w:sz w:val="28"/>
        </w:rPr>
        <w:t xml:space="preserve"> [3]</w:t>
      </w:r>
      <w:r w:rsidR="00B14DBC">
        <w:rPr>
          <w:rFonts w:ascii="Times New Roman" w:hAnsi="Times New Roman" w:cs="Times New Roman"/>
          <w:sz w:val="28"/>
        </w:rPr>
        <w:t>.</w:t>
      </w:r>
    </w:p>
    <w:p w:rsidR="00B06E74" w:rsidRPr="00DB7FB0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После стирки из стирального це</w:t>
      </w:r>
      <w:r>
        <w:rPr>
          <w:rFonts w:ascii="Times New Roman" w:hAnsi="Times New Roman" w:cs="Times New Roman"/>
          <w:sz w:val="28"/>
        </w:rPr>
        <w:t xml:space="preserve">ха белье передается в </w:t>
      </w:r>
      <w:proofErr w:type="gramStart"/>
      <w:r>
        <w:rPr>
          <w:rFonts w:ascii="Times New Roman" w:hAnsi="Times New Roman" w:cs="Times New Roman"/>
          <w:sz w:val="28"/>
        </w:rPr>
        <w:t>сушильно-</w:t>
      </w:r>
      <w:r w:rsidRPr="00DB7FB0">
        <w:rPr>
          <w:rFonts w:ascii="Times New Roman" w:hAnsi="Times New Roman" w:cs="Times New Roman"/>
          <w:sz w:val="28"/>
        </w:rPr>
        <w:t>гладильную</w:t>
      </w:r>
      <w:proofErr w:type="gramEnd"/>
      <w:r w:rsidRPr="00DB7FB0">
        <w:rPr>
          <w:rFonts w:ascii="Times New Roman" w:hAnsi="Times New Roman" w:cs="Times New Roman"/>
          <w:sz w:val="28"/>
        </w:rPr>
        <w:t xml:space="preserve"> на тележке, где при необходимости сушится в сушильной машине и гладится с помощью </w:t>
      </w:r>
      <w:proofErr w:type="spellStart"/>
      <w:r w:rsidRPr="00DB7FB0">
        <w:rPr>
          <w:rFonts w:ascii="Times New Roman" w:hAnsi="Times New Roman" w:cs="Times New Roman"/>
          <w:sz w:val="28"/>
        </w:rPr>
        <w:t>каландера</w:t>
      </w:r>
      <w:proofErr w:type="spellEnd"/>
      <w:r w:rsidRPr="00DB7FB0">
        <w:rPr>
          <w:rFonts w:ascii="Times New Roman" w:hAnsi="Times New Roman" w:cs="Times New Roman"/>
          <w:sz w:val="28"/>
        </w:rPr>
        <w:t xml:space="preserve">, гладильного пресса и гладильного стола. </w:t>
      </w:r>
    </w:p>
    <w:p w:rsidR="00B06E74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DB7FB0">
        <w:rPr>
          <w:rFonts w:ascii="Times New Roman" w:hAnsi="Times New Roman" w:cs="Times New Roman"/>
          <w:sz w:val="28"/>
        </w:rPr>
        <w:t>Для предотвращения возможного загрязнения чистое белье транспортируется в подразделения, упакованное по 10 кг в чистые холщовые мешки.</w:t>
      </w:r>
    </w:p>
    <w:p w:rsidR="00B06E74" w:rsidRPr="009F0AE5" w:rsidRDefault="00B06E74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9F0AE5">
        <w:rPr>
          <w:rFonts w:ascii="Times New Roman" w:hAnsi="Times New Roman" w:cs="Times New Roman"/>
          <w:sz w:val="28"/>
        </w:rPr>
        <w:t>Для прачечной требуется электрооборудование, системы горячего и холодного водоснабжения, канализации; приточная и вытяжная вентиляционные системы с механическим побуждением.</w:t>
      </w:r>
      <w:r w:rsidR="00B35A6B" w:rsidRPr="00B35A6B">
        <w:rPr>
          <w:rFonts w:ascii="Times New Roman" w:hAnsi="Times New Roman" w:cs="Times New Roman"/>
          <w:sz w:val="28"/>
        </w:rPr>
        <w:t xml:space="preserve"> </w:t>
      </w:r>
      <w:r w:rsidRPr="009F0AE5">
        <w:rPr>
          <w:rFonts w:ascii="Times New Roman" w:hAnsi="Times New Roman" w:cs="Times New Roman"/>
          <w:sz w:val="28"/>
        </w:rPr>
        <w:t>Система отопления должна соответствовать требованиям, предъявляемым</w:t>
      </w:r>
      <w:r w:rsidR="007D6C6E">
        <w:rPr>
          <w:rFonts w:ascii="Times New Roman" w:hAnsi="Times New Roman" w:cs="Times New Roman"/>
          <w:sz w:val="28"/>
        </w:rPr>
        <w:t xml:space="preserve"> к производственным помещениям.</w:t>
      </w:r>
    </w:p>
    <w:p w:rsidR="00AD3DB5" w:rsidRDefault="00356B59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Обработка в прачечной текстильных изделий медицинских учреждений должна обеспечивать их полное обеззараживание, что достигается стиркой с кипячением, дезинфекцией химическими препаратами и глажением при температуре не ниже 110 </w:t>
      </w:r>
      <w:r w:rsidR="009F0AE5" w:rsidRPr="00DB7FB0">
        <w:rPr>
          <w:rFonts w:ascii="Times New Roman" w:hAnsi="Times New Roman" w:cs="Times New Roman"/>
          <w:sz w:val="28"/>
        </w:rPr>
        <w:t>°C</w:t>
      </w:r>
      <w:r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изделий из смешанных и не ниже 140 </w:t>
      </w:r>
      <w:r w:rsidR="009F0AE5" w:rsidRPr="00DB7FB0">
        <w:rPr>
          <w:rFonts w:ascii="Times New Roman" w:hAnsi="Times New Roman" w:cs="Times New Roman"/>
          <w:sz w:val="28"/>
        </w:rPr>
        <w:t>°C</w:t>
      </w:r>
      <w:r w:rsidR="009F0AE5"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>- из хло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пчатобумажных и льняных тканей. </w:t>
      </w:r>
      <w:r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кладовой грязного белья устанавливается бактерицидная лампа.</w:t>
      </w:r>
      <w:r w:rsidR="00B14DBC" w:rsidRPr="00B14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3DB5" w:rsidRP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оборудование для прачечной является профессиональным оборудованием, которое работает от 3-х фазной сети 380 вольт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[4]</w:t>
      </w:r>
      <w:r w:rsidR="00AD3DB5" w:rsidRPr="00AD3DB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14DBC" w:rsidRPr="00B14D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C7961" w:rsidRPr="003501D9" w:rsidRDefault="00BC7961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внутреннему и внешнему шуму — не более 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65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дБА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 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отечественный ГОСТ).</w:t>
      </w:r>
    </w:p>
    <w:p w:rsidR="006A79F1" w:rsidRDefault="00BC7961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Снижение шума на 3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дБА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субъективно воспринимается человеком как, снижение звукового давления прим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ерно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 раза. Зависимость</w:t>
      </w:r>
      <w:r w:rsidR="00B96C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изменения </w:t>
      </w:r>
      <w:proofErr w:type="gramStart"/>
      <w:r w:rsidR="00B96CE9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шума</w:t>
      </w:r>
      <w:proofErr w:type="gramEnd"/>
      <w:r w:rsidR="00B96C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выраженная в </w:t>
      </w:r>
      <w:proofErr w:type="spellStart"/>
      <w:r w:rsidR="00B96CE9">
        <w:rPr>
          <w:rFonts w:ascii="Times New Roman" w:eastAsia="Times New Roman" w:hAnsi="Times New Roman" w:cs="Times New Roman"/>
          <w:sz w:val="28"/>
          <w:szCs w:val="28"/>
          <w:lang w:eastAsia="ru-RU"/>
        </w:rPr>
        <w:t>дБА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величина —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логорифмическая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A79F1" w:rsidRPr="00B746F5" w:rsidRDefault="00BC7961" w:rsidP="00B14DBC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Особое значение имеет частотная характеристика шума — важная составляющая акустического комфорта в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помещении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Так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современное оборудование может соответствовать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жестки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стандарт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ам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общему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уровню шума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вибраций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но частотная характеристика шума будет 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такова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на всех или некоторых режимах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можно услышать неприятные звуки высокой или низкой тональности</w:t>
      </w:r>
      <w:r w:rsidR="00BC5B6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35A6B" w:rsidRPr="003715A6" w:rsidRDefault="00B35A6B" w:rsidP="00B35A6B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15A6">
        <w:rPr>
          <w:rFonts w:ascii="Times New Roman" w:hAnsi="Times New Roman" w:cs="Times New Roman"/>
          <w:color w:val="000000"/>
          <w:sz w:val="28"/>
          <w:szCs w:val="28"/>
        </w:rPr>
        <w:t>Воздух забирается из помещения прачечной, проходит сквозь нагревательные элементы и «пронизывает» белье, унося с собой влагу. Далее влажный теплый воздух проходит через фильтр, где он очищается от ворса и очеса, и выводится в вентиляцию. Чтобы белье не скручивалось в комок, используется функция реверса.</w:t>
      </w:r>
    </w:p>
    <w:p w:rsidR="00B35A6B" w:rsidRPr="003715A6" w:rsidRDefault="00B35A6B" w:rsidP="00B35A6B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15A6">
        <w:rPr>
          <w:rFonts w:ascii="Times New Roman" w:hAnsi="Times New Roman" w:cs="Times New Roman"/>
          <w:color w:val="000000"/>
          <w:sz w:val="28"/>
          <w:szCs w:val="28"/>
        </w:rPr>
        <w:t>Задачи гладильного оборудования – окончательно досушить, продезинфицировать белье и придать ему аккуратный внешний вид. Для разглаживания необходимы опора для белья (то есть поверхность для глажки), высокие температуры и механическое воздействие.</w:t>
      </w:r>
    </w:p>
    <w:p w:rsidR="00B35A6B" w:rsidRPr="003715A6" w:rsidRDefault="00B35A6B" w:rsidP="00B35A6B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Гладильные катки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(прессы)</w:t>
      </w:r>
      <w:r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подходят для прямого белья с содержанием влаги не более 20%. Белье в них при помощи подающего вала перемещается вдоль нагретой гладильной поверхности.</w:t>
      </w:r>
    </w:p>
    <w:p w:rsidR="00B35A6B" w:rsidRPr="003715A6" w:rsidRDefault="00B35A6B" w:rsidP="00BC5B6C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Практически на всех предприятиях широко применяются гладильные столы – с нагревающейся рабочей поверхностью, функцией прижима белья к поверхности, функцией </w:t>
      </w:r>
      <w:proofErr w:type="spellStart"/>
      <w:r w:rsidRPr="003715A6">
        <w:rPr>
          <w:rFonts w:ascii="Times New Roman" w:hAnsi="Times New Roman" w:cs="Times New Roman"/>
          <w:color w:val="000000"/>
          <w:sz w:val="28"/>
          <w:szCs w:val="28"/>
        </w:rPr>
        <w:t>поддува</w:t>
      </w:r>
      <w:proofErr w:type="spellEnd"/>
      <w:r w:rsidRPr="003715A6">
        <w:rPr>
          <w:rFonts w:ascii="Times New Roman" w:hAnsi="Times New Roman" w:cs="Times New Roman"/>
          <w:color w:val="000000"/>
          <w:sz w:val="28"/>
          <w:szCs w:val="28"/>
        </w:rPr>
        <w:t xml:space="preserve"> для деликатных изделий, позволяющей распрямлять волокна паром.</w:t>
      </w:r>
    </w:p>
    <w:p w:rsidR="00BC7961" w:rsidRPr="003501D9" w:rsidRDefault="00BC7961" w:rsidP="00BC5B6C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качестве примера можно привести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сравнение характеристик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шума до и после капитального ремонта здания прачечной, 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ощутимый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вклад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шумовое загрязнение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вносит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устаревшее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оборудование, которое проигрывает современному, в виду совершенствования систем современных платформ, на которые устанавливаются промышленные машины, конструкций двигателей и прочи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современного оборудования.</w:t>
      </w:r>
      <w:proofErr w:type="gramEnd"/>
    </w:p>
    <w:p w:rsidR="00BC7961" w:rsidRPr="007C479F" w:rsidRDefault="006D0A31" w:rsidP="00095762">
      <w:pPr>
        <w:pStyle w:val="1"/>
        <w:spacing w:before="12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5" w:name="_Toc518249550"/>
      <w:r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1.2. </w:t>
      </w:r>
      <w:r w:rsidR="00356B59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>Шум и вибрация</w:t>
      </w:r>
      <w:r w:rsidR="007C479F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 помещениях прачечной</w:t>
      </w:r>
      <w:bookmarkEnd w:id="5"/>
    </w:p>
    <w:p w:rsidR="00BC7961" w:rsidRDefault="00BC7961" w:rsidP="00BC5B6C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природе происхождения шумы делятся 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воздушные и структурные. Средой распространения воздушного шума является воздух. Средой распространения структурного шума является твердое тело. Применительно к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помещению прачечной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выглядит так. Работающий двигатель через элементы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крепления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барабаны,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передает вибрацию на кузов, панели которого в зависимости от степени вибрации издают звук — структурный шум.</w:t>
      </w:r>
    </w:p>
    <w:p w:rsidR="005B1D9C" w:rsidRPr="003501D9" w:rsidRDefault="005B1D9C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A957CC" w:rsidRPr="00A957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рофессиональные машины — это усовершенствованные версии </w:t>
      </w:r>
      <w:proofErr w:type="gramStart"/>
      <w:r w:rsidR="00A957CC" w:rsidRPr="00A957CC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бытовых</w:t>
      </w:r>
      <w:proofErr w:type="gramEnd"/>
      <w:r w:rsidR="00A957CC" w:rsidRPr="00A957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У них расширенные барабаны, несколько нагревательных элементов, они способны обеспечивать десятки циклов стирки в смену. 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Приведем перечень характеристик,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влияющих на уровень производимого шума и вибраций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которыми обладает профессиональная стиральная машина: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ольшая загрузка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озможность программирования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аличие амортизаторов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отсутствие резиновой манжеты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нутренний барабан опирается на ролики, а не жестко крепится к задней стенке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орпус и барабан выполнены из специальных материалов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мощные нагревательные элементы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два входа для воды</w:t>
      </w:r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высокая степень прочности </w:t>
      </w:r>
      <w:proofErr w:type="gramStart"/>
      <w:r w:rsidR="00A101A3" w:rsidRPr="004B28A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комплектующих</w:t>
      </w:r>
      <w:proofErr w:type="gramEnd"/>
      <w:r w:rsidR="00A101A3" w:rsidRPr="0043478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A101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C7ED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Максимальный объём</w:t>
      </w:r>
      <w:r w:rsidRPr="005B1D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загрузк</w:t>
      </w:r>
      <w:r w:rsidR="00AC7EDE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5B1D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сухого белья в бытовую машину 5-6 кг</w:t>
      </w:r>
      <w:proofErr w:type="gramStart"/>
      <w:r w:rsidRPr="005B1D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., </w:t>
      </w:r>
      <w:proofErr w:type="gramEnd"/>
      <w:r w:rsidRPr="005B1D9C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 время как загрузка профессиональной стиральной машины может достигать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порядка</w:t>
      </w:r>
      <w:r w:rsidRPr="005B1D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110 кг.</w:t>
      </w:r>
    </w:p>
    <w:p w:rsidR="00EC5624" w:rsidRPr="00C832F2" w:rsidRDefault="006D0A31" w:rsidP="00AC7EDE">
      <w:pPr>
        <w:pStyle w:val="1"/>
        <w:spacing w:before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6" w:name="_Toc518249551"/>
      <w:r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1.3. </w:t>
      </w:r>
      <w:r w:rsidR="00BC7961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Источники шума </w:t>
      </w:r>
      <w:r w:rsidR="00EC5624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>в</w:t>
      </w:r>
      <w:r w:rsidR="00BC7961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  <w:r w:rsidR="007C479F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помещениях </w:t>
      </w:r>
      <w:r w:rsidR="00751FF9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>прачечной</w:t>
      </w:r>
      <w:bookmarkEnd w:id="6"/>
    </w:p>
    <w:p w:rsidR="008A3DBD" w:rsidRDefault="003E0860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BC796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словно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подразделяются</w:t>
      </w:r>
      <w:r w:rsidR="00BC796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две группы:</w:t>
      </w:r>
    </w:p>
    <w:p w:rsidR="00D52D08" w:rsidRDefault="00634543" w:rsidP="00AC7EDE">
      <w:pPr>
        <w:shd w:val="clear" w:color="auto" w:fill="FFFFFF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BC7961" w:rsidRP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7961" w:rsidRP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ервичные:</w:t>
      </w:r>
    </w:p>
    <w:p w:rsidR="00D52D08" w:rsidRDefault="00751FF9" w:rsidP="00AC7EDE">
      <w:pPr>
        <w:pStyle w:val="a8"/>
        <w:numPr>
          <w:ilvl w:val="0"/>
          <w:numId w:val="4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Двигатели</w:t>
      </w:r>
      <w:r w:rsidR="00634543" w:rsidRP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>и барабаны</w:t>
      </w:r>
      <w:r w:rsidR="00A957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стиральных и сушильных машин</w:t>
      </w:r>
      <w:r w:rsidR="00BC7961" w:rsidRP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32964" w:rsidRPr="00732964" w:rsidRDefault="00732964" w:rsidP="00AC7EDE">
      <w:pPr>
        <w:pStyle w:val="a8"/>
        <w:numPr>
          <w:ilvl w:val="0"/>
          <w:numId w:val="4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Компрессор</w:t>
      </w:r>
      <w:r w:rsid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сушильных установок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</w:t>
      </w:r>
    </w:p>
    <w:p w:rsidR="00D52D08" w:rsidRDefault="00BC7961" w:rsidP="00AC7EDE">
      <w:pPr>
        <w:pStyle w:val="a8"/>
        <w:numPr>
          <w:ilvl w:val="0"/>
          <w:numId w:val="4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</w:t>
      </w:r>
      <w:r w:rsidR="00751FF9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вентиляции помещени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56B59" w:rsidRDefault="00356B59" w:rsidP="00AC7EDE">
      <w:pPr>
        <w:pStyle w:val="a8"/>
        <w:numPr>
          <w:ilvl w:val="0"/>
          <w:numId w:val="4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Пресс гладильный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</w:t>
      </w:r>
    </w:p>
    <w:p w:rsidR="00356B59" w:rsidRDefault="00356B59" w:rsidP="00AC7EDE">
      <w:pPr>
        <w:pStyle w:val="a8"/>
        <w:numPr>
          <w:ilvl w:val="0"/>
          <w:numId w:val="4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Каландр гладильный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</w:t>
      </w:r>
    </w:p>
    <w:p w:rsidR="00D52D08" w:rsidRPr="00732964" w:rsidRDefault="00634543" w:rsidP="00AC7EDE">
      <w:pPr>
        <w:shd w:val="clear" w:color="auto" w:fill="FFFFFF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</w:t>
      </w:r>
      <w:r w:rsidR="00BC7961" w:rsidRP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BC7961" w:rsidRP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торичные:</w:t>
      </w:r>
    </w:p>
    <w:p w:rsidR="00D52D08" w:rsidRDefault="00732964" w:rsidP="00AC7EDE">
      <w:pPr>
        <w:pStyle w:val="a8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Электрощитовые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</w:t>
      </w:r>
    </w:p>
    <w:p w:rsidR="00732964" w:rsidRDefault="00732964" w:rsidP="00AC7EDE">
      <w:pPr>
        <w:pStyle w:val="a8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Тележки </w:t>
      </w:r>
      <w:r w:rsid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сухого и мокрого белья</w:t>
      </w:r>
      <w:r w:rsidRPr="00356B5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C7961" w:rsidRDefault="00732964" w:rsidP="00AC7EDE">
      <w:pPr>
        <w:pStyle w:val="a8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Сотрудники прачечной (работа с 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>аппаратами, инструментами,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разгрузочные работы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передвижение по помещению прачечной</w:t>
      </w:r>
      <w:r w:rsidR="006345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речь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BC7961" w:rsidRP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2660C" w:rsidRPr="00F2660C" w:rsidRDefault="00F2660C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Необходимо выделить следующие источники  шума, по степени вклада, в общую картину шума в помещении прачечной: Двигатели и бараны, компрессоры,  гладильные прессы и каландры, системы вентиляции (в случае с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промышленной прачечной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это огромный вентилятор, расположенный на одном этаже с остальными источниками шума).</w:t>
      </w:r>
    </w:p>
    <w:p w:rsidR="00BC7961" w:rsidRPr="00C832F2" w:rsidRDefault="006D0A31" w:rsidP="00AC7EDE">
      <w:pPr>
        <w:pStyle w:val="1"/>
        <w:spacing w:before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7" w:name="_Toc518249552"/>
      <w:r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1.4. </w:t>
      </w:r>
      <w:r w:rsidR="00BC7961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Пути распространения шума в </w:t>
      </w:r>
      <w:r w:rsidR="00732964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>прачечной</w:t>
      </w:r>
      <w:bookmarkEnd w:id="7"/>
    </w:p>
    <w:p w:rsidR="00EA2A2A" w:rsidRDefault="00BC7961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Воздушный шум от первичных источников проникает в 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помещение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прачечной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неплотности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кузова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аппаратов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(проемы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, технологические отверстия с разных сторон, вентиляционные отверстия)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. Чем толще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металл,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стекло и панели кузова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аппаратов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, тем выше их звукоизоляционные свойства. Воздушный шум от первичных источников тем ниже, чем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совершенней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констру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кция самих источников: двигателей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барабанов, си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стемы в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ентиляции аппаратов и помещения,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 н</w:t>
      </w:r>
      <w:r w:rsidR="00732964">
        <w:rPr>
          <w:rFonts w:ascii="Times New Roman" w:eastAsia="Times New Roman" w:hAnsi="Times New Roman" w:cs="Times New Roman"/>
          <w:sz w:val="28"/>
          <w:szCs w:val="28"/>
          <w:lang w:eastAsia="ru-RU"/>
        </w:rPr>
        <w:t>абора и отвода воды.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 важно отметить расположение компрессора.</w:t>
      </w:r>
    </w:p>
    <w:p w:rsidR="004075B2" w:rsidRDefault="00BC7961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Структурный шум проникает в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помещение и на улицу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элементы подвески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стиральных и сушильных машин, систем вентиляции, изолированности компрессора. 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Вибрация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передаваемая через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 и стены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заставляет колебаться все без исключения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связанные объекты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которые в свою очередь излучают структурный шум. Кроме того, звук, излучаемый элементами систем</w:t>
      </w:r>
      <w:r w:rsidR="002941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вентиляции и в ходе работы оборудования</w:t>
      </w:r>
      <w:proofErr w:type="gramStart"/>
      <w:r w:rsidR="002941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приводит к дополнительному возбуждению пола </w:t>
      </w:r>
      <w:r w:rsidR="0029417C">
        <w:rPr>
          <w:rFonts w:ascii="Times New Roman" w:eastAsia="Times New Roman" w:hAnsi="Times New Roman" w:cs="Times New Roman"/>
          <w:sz w:val="28"/>
          <w:szCs w:val="28"/>
          <w:lang w:eastAsia="ru-RU"/>
        </w:rPr>
        <w:t>и стен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вносит ощутимый вклад в общий уровень внутренне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 шума. В общий уровень шума от аппаратов и машин в прачечной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немал</w:t>
      </w:r>
      <w:r w:rsid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ую долю вносит отраженный звук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звук, получающийся при отражении звуковых потоков, издаваемых первичными источниками, от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крытия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стен, потолка и пола</w:t>
      </w:r>
      <w:r w:rsidR="00D52D08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095762" w:rsidRPr="003715A6" w:rsidRDefault="00095762" w:rsidP="00AC7EDE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715A6">
        <w:rPr>
          <w:rFonts w:ascii="Times New Roman" w:hAnsi="Times New Roman" w:cs="Times New Roman"/>
          <w:color w:val="000000"/>
          <w:sz w:val="28"/>
          <w:szCs w:val="28"/>
        </w:rPr>
        <w:t>Профессиональные стиральные машины могут быть низкоскоростными и высокоскоростными. Первые отжимают белье на скорости до 500 об</w:t>
      </w:r>
      <w:r w:rsidR="000F0553">
        <w:rPr>
          <w:rFonts w:ascii="Times New Roman" w:hAnsi="Times New Roman" w:cs="Times New Roman"/>
          <w:color w:val="000000"/>
          <w:sz w:val="28"/>
          <w:szCs w:val="28"/>
        </w:rPr>
        <w:t>оротов в минуту</w:t>
      </w:r>
      <w:r w:rsidRPr="003715A6">
        <w:rPr>
          <w:rFonts w:ascii="Times New Roman" w:hAnsi="Times New Roman" w:cs="Times New Roman"/>
          <w:color w:val="000000"/>
          <w:sz w:val="28"/>
          <w:szCs w:val="28"/>
        </w:rPr>
        <w:t>, влажность белья на выходе составляет до 80% (хлопка – 100%). Барабан в таких машинах жестко крепится к раме, а вибрации передаются в пол. Машина требует жесткого крепления к полу, поэтому устанавливается на бетонное основание, высота которого составляет не менее 300 мм, и фиксируется болтами.</w:t>
      </w:r>
    </w:p>
    <w:p w:rsidR="004B28A3" w:rsidRDefault="004B28A3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Исходя из объёмов </w:t>
      </w:r>
      <w:r w:rsidR="00B5101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</w:t>
      </w:r>
      <w:r w:rsidRP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наличия промышленного оборудования, его размеров и количества аппаратуры</w:t>
      </w:r>
      <w:r w:rsidR="00964CB7" w:rsidRP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>, необходимой для работы</w:t>
      </w:r>
      <w:r w:rsid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промышленной</w:t>
      </w:r>
      <w:r w:rsidR="00964CB7" w:rsidRP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4CB7" w:rsidRP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прачечной можно определить, что уровень шума превышает тот, что можно предполагать, основываясь на данных использования бытовых аппаратов</w:t>
      </w:r>
      <w:r w:rsidR="00964CB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64CB7" w:rsidRPr="00964CB7" w:rsidRDefault="00964CB7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Промышленное профессиональное оборудование должно быть установлено в специально подготовленных местах (на усиленном фундаменте, в отдельном помещении с необходим</w:t>
      </w:r>
      <w:r w:rsid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вентиляцией).</w:t>
      </w:r>
    </w:p>
    <w:p w:rsidR="004075B2" w:rsidRPr="00C832F2" w:rsidRDefault="009D08DD" w:rsidP="00AC7EDE">
      <w:pPr>
        <w:pStyle w:val="1"/>
        <w:spacing w:before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</w:rPr>
      </w:pPr>
      <w:bookmarkStart w:id="8" w:name="_Toc515496228"/>
      <w:bookmarkStart w:id="9" w:name="_Toc518249553"/>
      <w:r w:rsidRPr="00C832F2">
        <w:rPr>
          <w:rFonts w:ascii="Times New Roman" w:hAnsi="Times New Roman" w:cs="Times New Roman"/>
          <w:color w:val="000000" w:themeColor="text1"/>
        </w:rPr>
        <w:t xml:space="preserve">1.5. </w:t>
      </w:r>
      <w:r w:rsidR="00356B59" w:rsidRPr="00C832F2">
        <w:rPr>
          <w:rFonts w:ascii="Times New Roman" w:hAnsi="Times New Roman" w:cs="Times New Roman"/>
          <w:color w:val="000000" w:themeColor="text1"/>
        </w:rPr>
        <w:t xml:space="preserve">Замеры шума в </w:t>
      </w:r>
      <w:r w:rsidR="0029417C" w:rsidRPr="00C832F2">
        <w:rPr>
          <w:rFonts w:ascii="Times New Roman" w:hAnsi="Times New Roman" w:cs="Times New Roman"/>
          <w:color w:val="000000" w:themeColor="text1"/>
        </w:rPr>
        <w:t>ходе работы</w:t>
      </w:r>
      <w:r w:rsidR="00356B59" w:rsidRPr="00C832F2">
        <w:rPr>
          <w:rFonts w:ascii="Times New Roman" w:hAnsi="Times New Roman" w:cs="Times New Roman"/>
          <w:color w:val="000000" w:themeColor="text1"/>
        </w:rPr>
        <w:t xml:space="preserve"> прачечной</w:t>
      </w:r>
      <w:bookmarkEnd w:id="9"/>
    </w:p>
    <w:p w:rsidR="0070711D" w:rsidRDefault="0070711D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 бывает разной сложности,</w:t>
      </w:r>
      <w:r w:rsidRPr="007071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поэтому </w:t>
      </w:r>
      <w:r w:rsidRPr="007071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действующий </w:t>
      </w:r>
      <w:proofErr w:type="spellStart"/>
      <w:r w:rsidRPr="0070711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СанПиН</w:t>
      </w:r>
      <w:proofErr w:type="spellEnd"/>
      <w:r w:rsidRPr="007071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тоже учитывает и вводит лими</w:t>
      </w:r>
      <w:r w:rsid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 шума по классам условий труда. </w:t>
      </w:r>
      <w:r w:rsidR="00F2660C" w:rsidRP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Предельно допустимые уровни звука и эквивалентные уровни звука на рабочих местах для трудовой деятельности разных категорий тяжести и напряженности в </w:t>
      </w:r>
      <w:proofErr w:type="spellStart"/>
      <w:r w:rsidR="00F2660C" w:rsidRP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>дБА</w:t>
      </w:r>
      <w:proofErr w:type="spellEnd"/>
      <w:r w:rsid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представлены на таблице 1.</w:t>
      </w:r>
    </w:p>
    <w:p w:rsidR="0070711D" w:rsidRPr="008B3D9F" w:rsidRDefault="0070711D" w:rsidP="001106E6">
      <w:pPr>
        <w:shd w:val="clear" w:color="auto" w:fill="FFFFFF"/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B3D9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Таблица 1. Предельно допустимые уровни звука и эквивалентные уровни звука на рабочих местах для трудовой деятельности разных категорий тяжести и напряженности в </w:t>
      </w:r>
      <w:proofErr w:type="spellStart"/>
      <w:r w:rsidRPr="008B3D9F">
        <w:rPr>
          <w:rFonts w:ascii="Times New Roman" w:eastAsia="Times New Roman" w:hAnsi="Times New Roman" w:cs="Times New Roman"/>
          <w:sz w:val="26"/>
          <w:szCs w:val="26"/>
          <w:lang w:eastAsia="ru-RU"/>
        </w:rPr>
        <w:t>дБА</w:t>
      </w:r>
      <w:proofErr w:type="spellEnd"/>
    </w:p>
    <w:p w:rsidR="00322097" w:rsidRDefault="0070711D" w:rsidP="00F2660C">
      <w:pPr>
        <w:shd w:val="clear" w:color="auto" w:fill="FFFFFF"/>
        <w:spacing w:after="12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33176" cy="3372802"/>
            <wp:effectExtent l="19050" t="0" r="0" b="0"/>
            <wp:docPr id="1" name="Рисунок 1" descr="C:\Users\ÐÐ¾Ð²Ð°\Desktop\ÐÐ£Ð¥ÐÐ£Ð Ð£\Ð¾ÐºÑÑÐ±ÑÑ 2017\ÐÐÐ ÐÐ¾ÑÐ¼Ñ ÑÑÐ¼Ð° Ð½Ð° ÑÐ°Ð±Ð¾ÑÐµÐ¼ Ð¼ÐµÑÑÐµ ÑÐ°Ð½Ð¸ÑÐ°ÑÐ½ÑÐµ Ð½Ð¾ÑÐ¼Ñ Ð¡Ð°Ð½ÐÐ¸Ð\uroven'-shuma-po-napryazhennosti-tru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ÐÐ¾Ð²Ð°\Desktop\ÐÐ£Ð¥ÐÐ£Ð Ð£\Ð¾ÐºÑÑÐ±ÑÑ 2017\ÐÐÐ ÐÐ¾ÑÐ¼Ñ ÑÑÐ¼Ð° Ð½Ð° ÑÐ°Ð±Ð¾ÑÐµÐ¼ Ð¼ÐµÑÑÐµ ÑÐ°Ð½Ð¸ÑÐ°ÑÐ½ÑÐµ Ð½Ð¾ÑÐ¼Ñ Ð¡Ð°Ð½ÐÐ¸Ð\uroven'-shuma-po-napryazhennosti-trud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556" cy="3382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60C" w:rsidRPr="00F2660C" w:rsidRDefault="00F2660C" w:rsidP="00F2660C">
      <w:pPr>
        <w:spacing w:after="12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2A2F8D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Учитывая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особенности допустимых уровней звукового давления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>, у</w:t>
      </w:r>
      <w:r w:rsidRPr="00F2660C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ровни звука и эквивалентные уровни звука для основных наиболее типичных видов трудовой деятельности и рабочих мест</w:t>
      </w:r>
      <w:r w:rsidR="002A2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важным аспектом оборудования рабочих мест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[5]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bookmarkEnd w:id="8"/>
    <w:p w:rsidR="00C832F2" w:rsidRDefault="00C832F2" w:rsidP="002A2F8D">
      <w:pPr>
        <w:shd w:val="clear" w:color="auto" w:fill="FFFFFF"/>
        <w:spacing w:after="12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32"/>
          <w:lang w:eastAsia="ru-RU"/>
        </w:rPr>
        <w:lastRenderedPageBreak/>
        <w:tab/>
      </w:r>
      <w:r w:rsidRPr="00C832F2">
        <w:rPr>
          <w:rFonts w:ascii="Times New Roman" w:eastAsia="Times New Roman" w:hAnsi="Times New Roman" w:cs="Times New Roman"/>
          <w:sz w:val="28"/>
          <w:szCs w:val="32"/>
          <w:lang w:eastAsia="ru-RU"/>
        </w:rPr>
        <w:t>Крайне важно соблюдать</w:t>
      </w:r>
      <w:r w:rsidR="007C479F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установленные законом</w:t>
      </w:r>
      <w:r w:rsidRPr="00C832F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нормы</w:t>
      </w:r>
      <w:r w:rsidR="002A2F8D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согласно таблице 2</w:t>
      </w:r>
      <w:r w:rsidRPr="00C832F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, </w:t>
      </w:r>
      <w:r w:rsidR="007C479F">
        <w:rPr>
          <w:rFonts w:ascii="Times New Roman" w:eastAsia="Times New Roman" w:hAnsi="Times New Roman" w:cs="Times New Roman"/>
          <w:sz w:val="28"/>
          <w:szCs w:val="32"/>
          <w:lang w:eastAsia="ru-RU"/>
        </w:rPr>
        <w:t>во избежание</w:t>
      </w:r>
      <w:r w:rsidRPr="00C832F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заболеваний и</w:t>
      </w: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нарушений в организме человека, которые может вызвать шум.</w:t>
      </w:r>
    </w:p>
    <w:p w:rsidR="002A2F8D" w:rsidRPr="008B3D9F" w:rsidRDefault="002A2F8D" w:rsidP="001106E6">
      <w:pPr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6"/>
          <w:szCs w:val="26"/>
        </w:rPr>
      </w:pPr>
      <w:bookmarkStart w:id="10" w:name="sub_4"/>
      <w:r w:rsidRPr="008B3D9F">
        <w:rPr>
          <w:rStyle w:val="af0"/>
          <w:rFonts w:ascii="Times New Roman" w:hAnsi="Times New Roman" w:cs="Times New Roman"/>
          <w:b w:val="0"/>
          <w:color w:val="000000" w:themeColor="text1"/>
          <w:sz w:val="26"/>
          <w:szCs w:val="26"/>
        </w:rPr>
        <w:t>Таблица</w:t>
      </w:r>
      <w:bookmarkEnd w:id="10"/>
      <w:r w:rsidRPr="008B3D9F">
        <w:rPr>
          <w:rStyle w:val="af0"/>
          <w:rFonts w:ascii="Times New Roman" w:hAnsi="Times New Roman" w:cs="Times New Roman"/>
          <w:b w:val="0"/>
          <w:color w:val="000000" w:themeColor="text1"/>
          <w:sz w:val="26"/>
          <w:szCs w:val="26"/>
        </w:rPr>
        <w:t xml:space="preserve"> 2.</w:t>
      </w:r>
      <w:r w:rsidRPr="008B3D9F">
        <w:rPr>
          <w:rStyle w:val="af0"/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8B3D9F">
        <w:rPr>
          <w:rFonts w:ascii="Times New Roman" w:hAnsi="Times New Roman" w:cs="Times New Roman"/>
          <w:color w:val="000000" w:themeColor="text1"/>
          <w:sz w:val="26"/>
          <w:szCs w:val="26"/>
        </w:rPr>
        <w:t>Классы условий труда в зависимости от уровней шума, локальной, общей вибрации, инфра- и ультразвука на рабочем месте</w:t>
      </w:r>
    </w:p>
    <w:tbl>
      <w:tblPr>
        <w:tblW w:w="10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2880"/>
        <w:gridCol w:w="1647"/>
        <w:gridCol w:w="1117"/>
        <w:gridCol w:w="1117"/>
        <w:gridCol w:w="1117"/>
        <w:gridCol w:w="1122"/>
        <w:gridCol w:w="1260"/>
      </w:tblGrid>
      <w:tr w:rsidR="002A2F8D" w:rsidTr="002A2F8D">
        <w:tc>
          <w:tcPr>
            <w:tcW w:w="288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Название фактора, показатель, единица измерения</w:t>
            </w:r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</w:tc>
        <w:tc>
          <w:tcPr>
            <w:tcW w:w="73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Класс условий труда</w:t>
            </w:r>
          </w:p>
        </w:tc>
      </w:tr>
      <w:tr w:rsidR="002A2F8D" w:rsidTr="002A2F8D">
        <w:tc>
          <w:tcPr>
            <w:tcW w:w="288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Допустимый</w:t>
            </w:r>
          </w:p>
        </w:tc>
        <w:tc>
          <w:tcPr>
            <w:tcW w:w="44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Вредный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Опасный</w:t>
            </w:r>
          </w:p>
        </w:tc>
      </w:tr>
      <w:tr w:rsidR="002A2F8D" w:rsidTr="002A2F8D">
        <w:tc>
          <w:tcPr>
            <w:tcW w:w="288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3.1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3.2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3.3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3.4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4</w:t>
            </w:r>
          </w:p>
        </w:tc>
      </w:tr>
      <w:tr w:rsidR="002A2F8D" w:rsidTr="002A2F8D">
        <w:tc>
          <w:tcPr>
            <w:tcW w:w="2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</w:rPr>
            </w:pPr>
          </w:p>
        </w:tc>
        <w:tc>
          <w:tcPr>
            <w:tcW w:w="73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Превышение ПДУ до ... дБ/раз (включительно):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Шум, эквивалентный уровень звука, 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дБА</w:t>
            </w:r>
            <w:proofErr w:type="spellEnd"/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67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(1)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25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35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&gt;35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 xml:space="preserve">Вибрация локальная, эквивалентный корректированный уровень (значение)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виброскорости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 xml:space="preserve">,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виброускорения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 xml:space="preserve"> (дБ/раз)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68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(2)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3/1,4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6/2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9/2,8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12/4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&gt;12/4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 xml:space="preserve">Вибрация общая, эквивалентный корректированный уровень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виброскорости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 xml:space="preserve">,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виброускорения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 xml:space="preserve"> (дБ/раз)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68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(2)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6/12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12/4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18/6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24/8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&gt;24/8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Инфразвук, общий уровень звукового давления, дБ/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Лин</w:t>
            </w:r>
            <w:proofErr w:type="spellEnd"/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69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(3)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20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&gt;20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Ультразвук воздушный, уровни звукового давления в 1/3 октавных полосах частот, дБ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70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(4)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20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30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40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&gt;40</w:t>
            </w:r>
          </w:p>
        </w:tc>
      </w:tr>
      <w:tr w:rsidR="002A2F8D" w:rsidTr="002A2F8D"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 xml:space="preserve">Ультразвук контактный, уровень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виброскорости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>, дБ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7C479F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7C479F">
              <w:rPr>
                <w:rFonts w:ascii="Times New Roman" w:hAnsi="Times New Roman"/>
                <w:color w:val="000000" w:themeColor="text1"/>
              </w:rPr>
              <w:t>&lt;=ПДУ</w:t>
            </w:r>
            <w:hyperlink w:anchor="sub_11170" w:history="1">
              <w:r w:rsidRPr="007C479F">
                <w:rPr>
                  <w:rStyle w:val="af1"/>
                  <w:rFonts w:ascii="Times New Roman" w:hAnsi="Times New Roman"/>
                  <w:b w:val="0"/>
                  <w:color w:val="000000" w:themeColor="text1"/>
                </w:rPr>
                <w:t>(4)</w:t>
              </w:r>
            </w:hyperlink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A2F8D">
              <w:rPr>
                <w:rFonts w:ascii="Times New Roman" w:hAnsi="Times New Roman"/>
                <w:color w:val="000000" w:themeColor="text1"/>
              </w:rPr>
              <w:t>15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20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jc w:val="center"/>
              <w:rPr>
                <w:rFonts w:ascii="Times New Roman" w:hAnsi="Times New Roman"/>
              </w:rPr>
            </w:pPr>
            <w:r w:rsidRPr="002A2F8D">
              <w:rPr>
                <w:rFonts w:ascii="Times New Roman" w:hAnsi="Times New Roman"/>
              </w:rPr>
              <w:t>&gt;20</w:t>
            </w:r>
          </w:p>
        </w:tc>
      </w:tr>
      <w:tr w:rsidR="002A2F8D" w:rsidTr="002A2F8D">
        <w:tc>
          <w:tcPr>
            <w:tcW w:w="102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bookmarkStart w:id="11" w:name="sub_11167"/>
            <w:r w:rsidRPr="002A2F8D">
              <w:rPr>
                <w:rFonts w:ascii="Times New Roman" w:hAnsi="Times New Roman"/>
                <w:color w:val="000000" w:themeColor="text1"/>
              </w:rPr>
              <w:t>(1) В соответствии с санитарными нормами СН 2.2.4/2.1.8.562-96 "Шум на рабочих местах, в помещениях жилых, общественных зданий и на территории жилой застройки".</w:t>
            </w:r>
            <w:bookmarkEnd w:id="11"/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bookmarkStart w:id="12" w:name="sub_11168"/>
            <w:r w:rsidRPr="002A2F8D">
              <w:rPr>
                <w:rFonts w:ascii="Times New Roman" w:hAnsi="Times New Roman"/>
                <w:color w:val="000000" w:themeColor="text1"/>
              </w:rPr>
              <w:t>(2) В соответствии с санитарными нормами СН 2.2.4/2.1.8.566-96 "Производственная вибрация, вибрация в помещениях жилых и общественных зданий".</w:t>
            </w:r>
            <w:bookmarkEnd w:id="12"/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bookmarkStart w:id="13" w:name="sub_11169"/>
            <w:r w:rsidRPr="002A2F8D">
              <w:rPr>
                <w:rFonts w:ascii="Times New Roman" w:hAnsi="Times New Roman"/>
                <w:color w:val="000000" w:themeColor="text1"/>
              </w:rPr>
              <w:t>(3) В соответствии с санитарными нормами СН 2.2.4./2.1.8.583-96 "Инфразвук на рабочих местах, в жилых и общественных помещениях и на территории жилой застройки".</w:t>
            </w:r>
            <w:bookmarkEnd w:id="13"/>
          </w:p>
          <w:p w:rsidR="002A2F8D" w:rsidRPr="002A2F8D" w:rsidRDefault="002A2F8D" w:rsidP="002A2F8D">
            <w:pPr>
              <w:pStyle w:val="af2"/>
              <w:rPr>
                <w:rFonts w:ascii="Times New Roman" w:hAnsi="Times New Roman"/>
                <w:color w:val="000000" w:themeColor="text1"/>
              </w:rPr>
            </w:pPr>
            <w:bookmarkStart w:id="14" w:name="sub_11170"/>
            <w:r w:rsidRPr="002A2F8D">
              <w:rPr>
                <w:rFonts w:ascii="Times New Roman" w:hAnsi="Times New Roman"/>
                <w:color w:val="000000" w:themeColor="text1"/>
              </w:rPr>
              <w:t xml:space="preserve">(4) В соответствии с санитарными правилами и нормами </w:t>
            </w:r>
            <w:proofErr w:type="spellStart"/>
            <w:r w:rsidRPr="002A2F8D">
              <w:rPr>
                <w:rFonts w:ascii="Times New Roman" w:hAnsi="Times New Roman"/>
                <w:color w:val="000000" w:themeColor="text1"/>
              </w:rPr>
              <w:t>СанПиН</w:t>
            </w:r>
            <w:proofErr w:type="spellEnd"/>
            <w:r w:rsidRPr="002A2F8D">
              <w:rPr>
                <w:rFonts w:ascii="Times New Roman" w:hAnsi="Times New Roman"/>
                <w:color w:val="000000" w:themeColor="text1"/>
              </w:rPr>
              <w:t xml:space="preserve"> 2.2.4/2.1.8.582-96 "Гигиенические требования при работах с источниками воздушного и контактного ультразвука промышленного, медицинского и бытового назначения".</w:t>
            </w:r>
            <w:bookmarkEnd w:id="14"/>
          </w:p>
        </w:tc>
      </w:tr>
    </w:tbl>
    <w:p w:rsidR="00472F01" w:rsidRDefault="00472F01">
      <w:pPr>
        <w:rPr>
          <w:rFonts w:ascii="Times New Roman" w:hAnsi="Times New Roman" w:cs="Times New Roman"/>
          <w:b/>
          <w:color w:val="000000" w:themeColor="text1"/>
          <w:sz w:val="32"/>
          <w:lang w:eastAsia="ru-RU"/>
        </w:rPr>
      </w:pPr>
      <w:r>
        <w:rPr>
          <w:rFonts w:ascii="Times New Roman" w:hAnsi="Times New Roman" w:cs="Times New Roman"/>
          <w:b/>
          <w:color w:val="000000" w:themeColor="text1"/>
          <w:sz w:val="32"/>
          <w:lang w:eastAsia="ru-RU"/>
        </w:rPr>
        <w:br w:type="page"/>
      </w:r>
    </w:p>
    <w:p w:rsidR="00BC7961" w:rsidRPr="00F9014C" w:rsidRDefault="00943619" w:rsidP="000F0553">
      <w:pPr>
        <w:pStyle w:val="1"/>
        <w:spacing w:before="0" w:line="360" w:lineRule="auto"/>
        <w:ind w:firstLine="709"/>
        <w:contextualSpacing/>
        <w:jc w:val="center"/>
        <w:rPr>
          <w:rFonts w:ascii="Times New Roman" w:hAnsi="Times New Roman" w:cs="Times New Roman"/>
          <w:color w:val="000000" w:themeColor="text1"/>
          <w:sz w:val="32"/>
          <w:lang w:eastAsia="ru-RU"/>
        </w:rPr>
      </w:pPr>
      <w:bookmarkStart w:id="15" w:name="_Toc518249554"/>
      <w:r w:rsidRPr="00F9014C">
        <w:rPr>
          <w:rFonts w:ascii="Times New Roman" w:hAnsi="Times New Roman" w:cs="Times New Roman"/>
          <w:color w:val="000000" w:themeColor="text1"/>
          <w:sz w:val="32"/>
          <w:lang w:eastAsia="ru-RU"/>
        </w:rPr>
        <w:lastRenderedPageBreak/>
        <w:t>2</w:t>
      </w:r>
      <w:r w:rsidR="00DE5C83" w:rsidRPr="00F9014C">
        <w:rPr>
          <w:rFonts w:ascii="Times New Roman" w:hAnsi="Times New Roman" w:cs="Times New Roman"/>
          <w:color w:val="000000" w:themeColor="text1"/>
          <w:sz w:val="32"/>
          <w:lang w:eastAsia="ru-RU"/>
        </w:rPr>
        <w:t>.</w:t>
      </w:r>
      <w:r w:rsidR="006D0A31" w:rsidRPr="00F9014C">
        <w:rPr>
          <w:rFonts w:ascii="Times New Roman" w:hAnsi="Times New Roman" w:cs="Times New Roman"/>
          <w:color w:val="000000" w:themeColor="text1"/>
          <w:sz w:val="32"/>
          <w:lang w:eastAsia="ru-RU"/>
        </w:rPr>
        <w:t xml:space="preserve"> </w:t>
      </w:r>
      <w:r w:rsidR="00C832F2" w:rsidRPr="00F9014C">
        <w:rPr>
          <w:rFonts w:ascii="Times New Roman" w:hAnsi="Times New Roman" w:cs="Times New Roman"/>
          <w:color w:val="000000" w:themeColor="text1"/>
          <w:sz w:val="32"/>
          <w:lang w:eastAsia="ru-RU"/>
        </w:rPr>
        <w:t>Методы борьбы с шумом</w:t>
      </w:r>
      <w:bookmarkEnd w:id="15"/>
    </w:p>
    <w:p w:rsidR="00472F01" w:rsidRDefault="00293995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борьбы с шумом разделяются</w:t>
      </w:r>
      <w:r w:rsidR="00BC796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</w:t>
      </w:r>
      <w:proofErr w:type="gramStart"/>
      <w:r w:rsidR="00BC796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конструктивный</w:t>
      </w:r>
      <w:proofErr w:type="gramEnd"/>
      <w:r w:rsidR="00BC7961"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пассивный.</w:t>
      </w:r>
    </w:p>
    <w:p w:rsidR="00EA2A2A" w:rsidRPr="004075B2" w:rsidRDefault="00943619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bookmarkStart w:id="16" w:name="_Toc518249555"/>
      <w:r w:rsidRPr="00C832F2">
        <w:rPr>
          <w:rStyle w:val="10"/>
          <w:rFonts w:ascii="Times New Roman" w:hAnsi="Times New Roman" w:cs="Times New Roman"/>
          <w:color w:val="000000" w:themeColor="text1"/>
        </w:rPr>
        <w:t xml:space="preserve">2.1. </w:t>
      </w:r>
      <w:r w:rsidR="00BC7961" w:rsidRPr="00C832F2">
        <w:rPr>
          <w:rStyle w:val="10"/>
          <w:rFonts w:ascii="Times New Roman" w:hAnsi="Times New Roman" w:cs="Times New Roman"/>
          <w:color w:val="000000" w:themeColor="text1"/>
        </w:rPr>
        <w:t>Конструктивный метод</w:t>
      </w:r>
      <w:bookmarkEnd w:id="16"/>
    </w:p>
    <w:p w:rsidR="00EA2A2A" w:rsidRDefault="00EA2A2A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рименение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совершенных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силовых агрегатов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машин</w:t>
      </w:r>
      <w:r w:rsidR="003743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(инверторных двигателей, 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современных</w:t>
      </w:r>
      <w:r w:rsidR="003743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барабанов и т.д.)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EA2A2A" w:rsidRDefault="00EA2A2A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равильный подбор и расчет эластичных элементов подвески силового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агрегата;</w:t>
      </w:r>
    </w:p>
    <w:p w:rsidR="00EA2A2A" w:rsidRDefault="00EA2A2A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равильный расчет конструкции системы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вентиляции</w:t>
      </w:r>
      <w:r w:rsidR="00C74475" w:rsidRP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74475" w:rsidRDefault="00C74475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ациональное размещение оборудования;</w:t>
      </w:r>
    </w:p>
    <w:p w:rsidR="00EA2A2A" w:rsidRDefault="00EA2A2A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равильное</w:t>
      </w:r>
      <w:proofErr w:type="gramEnd"/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проектировании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конструкции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фундамента</w:t>
      </w:r>
      <w:r w:rsidR="003743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(для стиральных и сушильных машин)</w:t>
      </w:r>
      <w:r w:rsidR="00E10B93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стен</w:t>
      </w:r>
      <w:r w:rsidR="00C74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чердачных помещений</w:t>
      </w:r>
      <w:r w:rsidR="003743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(элементы вентиляции выводить из рабочих помещений)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C7961" w:rsidRPr="00EA2A2A" w:rsidRDefault="00EA2A2A" w:rsidP="000F0553">
      <w:pPr>
        <w:pStyle w:val="a8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ыбор прогрессивных конструкций уплотнителей окон и дверных проемов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7961" w:rsidRPr="00EA2A2A">
        <w:rPr>
          <w:rFonts w:ascii="Times New Roman" w:eastAsia="Times New Roman" w:hAnsi="Times New Roman" w:cs="Times New Roman"/>
          <w:sz w:val="28"/>
          <w:szCs w:val="28"/>
          <w:lang w:eastAsia="ru-RU"/>
        </w:rPr>
        <w:t>т.д.</w:t>
      </w:r>
    </w:p>
    <w:p w:rsidR="00994A5F" w:rsidRDefault="00943619" w:rsidP="000F0553">
      <w:pPr>
        <w:pStyle w:val="1"/>
        <w:spacing w:before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17" w:name="_Toc518249556"/>
      <w:r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2.2. </w:t>
      </w:r>
      <w:r w:rsidR="009F0AE5" w:rsidRPr="00C832F2">
        <w:rPr>
          <w:rFonts w:ascii="Times New Roman" w:eastAsia="Times New Roman" w:hAnsi="Times New Roman" w:cs="Times New Roman"/>
          <w:color w:val="000000" w:themeColor="text1"/>
          <w:lang w:eastAsia="ru-RU"/>
        </w:rPr>
        <w:t>Пассивный метод</w:t>
      </w:r>
      <w:bookmarkEnd w:id="17"/>
    </w:p>
    <w:p w:rsidR="00FF6C66" w:rsidRPr="00FF6C66" w:rsidRDefault="00FF6C66" w:rsidP="000F0553">
      <w:pPr>
        <w:pStyle w:val="a8"/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6C66">
        <w:rPr>
          <w:rFonts w:ascii="Times New Roman" w:hAnsi="Times New Roman" w:cs="Times New Roman"/>
          <w:sz w:val="28"/>
        </w:rPr>
        <w:t>Применение шумоизоляционных и прокладочных материалов.</w:t>
      </w:r>
    </w:p>
    <w:p w:rsidR="00C832F2" w:rsidRPr="00C832F2" w:rsidRDefault="009F0AE5" w:rsidP="000F0553">
      <w:pPr>
        <w:pStyle w:val="a8"/>
        <w:numPr>
          <w:ilvl w:val="0"/>
          <w:numId w:val="6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</w:t>
      </w:r>
      <w:r w:rsidR="0070711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оборудования.</w:t>
      </w:r>
    </w:p>
    <w:p w:rsidR="00D26850" w:rsidRPr="004276F3" w:rsidRDefault="00BC7961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Применение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</w:t>
      </w:r>
      <w:r w:rsidR="009F0AE5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9F0AE5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но-строительных, </w:t>
      </w:r>
      <w:proofErr w:type="gramStart"/>
      <w:r w:rsidR="009F0AE5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технологических решений</w:t>
      </w:r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, включающих модернизацию или полную замену системы вентиляции</w:t>
      </w:r>
      <w:r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являются</w:t>
      </w:r>
      <w:proofErr w:type="gramEnd"/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наиболее эффективными решениями по снижению уровня шума и вибраций. Для достижения максимального эффекта в случае, если это целесообразно производится модернизация или замена оборудования самой прачечной </w:t>
      </w:r>
      <w:proofErr w:type="gramStart"/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современное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[6]</w:t>
      </w:r>
      <w:r w:rsidR="00D26850" w:rsidRPr="00C832F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C7961" w:rsidRPr="00E10B93" w:rsidRDefault="00943619" w:rsidP="000F0553">
      <w:pPr>
        <w:pStyle w:val="1"/>
        <w:spacing w:before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18" w:name="_Toc518249557"/>
      <w:r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2.3</w:t>
      </w:r>
      <w:r w:rsidR="00521D72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.</w:t>
      </w:r>
      <w:r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  <w:r w:rsidR="00BC7961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Пра</w:t>
      </w:r>
      <w:r w:rsidR="009F0AE5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ктические приемы борьбы с шумом</w:t>
      </w:r>
      <w:bookmarkEnd w:id="18"/>
    </w:p>
    <w:p w:rsidR="004A1F84" w:rsidRPr="004A1F84" w:rsidRDefault="004A1F84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борьбы с шумом в поме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щениях проводятся меропри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ятия как технического, так и ме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дицинского характера. Основными из них являются: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устранение причины шума, т. е. замена шумящего оборудования, механизмов на более современное </w:t>
      </w:r>
      <w:proofErr w:type="spellStart"/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нешумящее</w:t>
      </w:r>
      <w:proofErr w:type="spellEnd"/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оборудование;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изоляция источника шума от окружающей среды (применение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кожухов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, звукопоглощающих строительных материалов);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ограждение шумящих производств зонами зеленых насаждений;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применение рациональной планировки помещений;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дистанционного управления при эксплуатации шумящего оборудования и машин;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средств автоматики для управления и контроля технологическими производственными процессами;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индивидуальных с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редств защиты (беруши, наушники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периодических медицинских осмотров с прохождением аудиометрии;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соблюдение режима труда и отдыха;</w:t>
      </w:r>
    </w:p>
    <w:p w:rsidR="004A1F84" w:rsidRPr="004A1F84" w:rsidRDefault="004A1F84" w:rsidP="000F0553">
      <w:pPr>
        <w:pStyle w:val="a8"/>
        <w:numPr>
          <w:ilvl w:val="0"/>
          <w:numId w:val="11"/>
        </w:numPr>
        <w:shd w:val="clear" w:color="auto" w:fill="FFFFFF"/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профи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лактических мероприятий, направ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ленных на восстановление здоровья.</w:t>
      </w:r>
    </w:p>
    <w:p w:rsidR="004A1F84" w:rsidRPr="004A1F84" w:rsidRDefault="004A1F84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Интенсивность звука определяется по логарифмической шкале громкости. В шкале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140 дБ. За нулевую точку шкалы принят «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порог слышимости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(слабое звуковое ощущение, едва воспринимаемое ухом, равное примерно 20 дБ), а за крайнюю точку шкалы — 140 дБ — максимальный предел громкости.</w:t>
      </w:r>
    </w:p>
    <w:p w:rsidR="004A1F84" w:rsidRDefault="004A1F84" w:rsidP="000F0553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Громкость ниже 80 дБ</w:t>
      </w:r>
      <w:r w:rsidR="008608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обычно не влияет на органы слу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ха, громкость от 0 до 20 дБ — очень тихая; от 20 до 40 — тихая; от 40 до 60 — средняя; от 60 до 80 — шумная; выше 80 дБ — очень шумная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[7]</w:t>
      </w:r>
      <w:r w:rsidRPr="004A1F8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6B51DD" w:rsidRDefault="00943619" w:rsidP="007B7C44">
      <w:pPr>
        <w:pStyle w:val="1"/>
        <w:spacing w:before="12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bookmarkStart w:id="19" w:name="_Toc518249558"/>
      <w:r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2.4. </w:t>
      </w:r>
      <w:r w:rsidR="006B51DD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Применение </w:t>
      </w:r>
      <w:proofErr w:type="spellStart"/>
      <w:r w:rsidR="006B51DD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ш</w:t>
      </w:r>
      <w:r w:rsidR="009F0AE5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>умозащитных</w:t>
      </w:r>
      <w:proofErr w:type="spellEnd"/>
      <w:r w:rsidR="009F0AE5" w:rsidRPr="00E10B93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методов на практике</w:t>
      </w:r>
      <w:bookmarkEnd w:id="19"/>
    </w:p>
    <w:p w:rsidR="00D86BDF" w:rsidRDefault="00A101A3" w:rsidP="007B7C44">
      <w:pPr>
        <w:shd w:val="clear" w:color="auto" w:fill="FFFFFF"/>
        <w:spacing w:before="120"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 архитектур</w:t>
      </w:r>
      <w:r w:rsid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>но-</w:t>
      </w:r>
      <w:proofErr w:type="gramStart"/>
      <w:r w:rsid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строительных решений</w:t>
      </w:r>
      <w:proofErr w:type="gramEnd"/>
      <w:r w:rsid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утверждается на основании целесообразности, затем </w:t>
      </w:r>
      <w:r w:rsidR="00E10B93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</w:t>
      </w:r>
      <w:r w:rsid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тавляется смета и</w:t>
      </w:r>
      <w:r w:rsidR="00E10B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производится</w:t>
      </w:r>
      <w:r w:rsid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проверка соответствующих фирм и организаций на осуществление необходимых видов работ.</w:t>
      </w:r>
    </w:p>
    <w:p w:rsidR="00AC7EDE" w:rsidRDefault="00AC7EDE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измерений в расчётных точках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показывают, что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меры, принятые в ходе капитального ремонта, а также замены оборудования существенно снижают уровень шума.</w:t>
      </w:r>
    </w:p>
    <w:p w:rsidR="00AC7EDE" w:rsidRDefault="00AC7EDE" w:rsidP="00AC7EDE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Были произведены замеры шума в расчётных точках на местах работы персонала прачечной, в ходе которого было установлено снижение уровня шума со средним значением с 87-92 дБ (до принятия мер по снижению шума) до 58-65 дБ (после принятия мер по снижению шума). Данные представлены и</w:t>
      </w:r>
      <w:proofErr w:type="gramStart"/>
      <w:r w:rsidR="0086245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proofErr w:type="gramEnd"/>
      <w:r w:rsid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ходя 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среднего значения</w:t>
      </w:r>
      <w:r w:rsid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согласно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замер</w:t>
      </w:r>
      <w:r w:rsid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>ам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произведённых на местах РТ в разные промежутки времени. Расположение РТ можно увидеть на рисунке 1.</w:t>
      </w:r>
    </w:p>
    <w:p w:rsidR="00AC7EDE" w:rsidRDefault="00AC7EDE" w:rsidP="00AC7EDE">
      <w:pPr>
        <w:shd w:val="clear" w:color="auto" w:fill="FFFFFF"/>
        <w:spacing w:after="120"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61018" cy="3965944"/>
            <wp:effectExtent l="19050" t="0" r="0" b="0"/>
            <wp:docPr id="7" name="Рисунок 1" descr="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T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6037" cy="396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EDE" w:rsidRPr="00786C32" w:rsidRDefault="00AC7EDE" w:rsidP="00AC7EDE">
      <w:pPr>
        <w:shd w:val="clear" w:color="auto" w:fill="FFFFFF"/>
        <w:spacing w:after="12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Cs w:val="28"/>
          <w:lang w:eastAsia="ru-RU"/>
        </w:rPr>
      </w:pPr>
      <w:r w:rsidRPr="00786C32">
        <w:rPr>
          <w:rFonts w:ascii="Times New Roman" w:eastAsia="Times New Roman" w:hAnsi="Times New Roman" w:cs="Times New Roman"/>
          <w:szCs w:val="28"/>
          <w:lang w:eastAsia="ru-RU"/>
        </w:rPr>
        <w:t>Рисунок 1. Расположение расчётных точек на местах наиболее сильных источников шума в помещении прачечной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Исследователем был проведён опрос сотрудников предприятия посредством анкетирования, в ходе которого было опрошено 100 респондентов (из них 50 – работники, которые контактируют с шумом внутри помещения прачечной, а 50 – работают поблизости, но не в самой прачечной). В таблице 3 представлены результаты опроса «Об изменениях уровня шума в прачечной и вблизи неё во время работы  до и после принятия мер по снижению шума». Была использована шкала субъективной оценки от 1 до 5, в которой были представлены следующие определения:</w:t>
      </w:r>
    </w:p>
    <w:p w:rsidR="00AC7EDE" w:rsidRPr="00137DF2" w:rsidRDefault="00AC7EDE" w:rsidP="00AC7EDE">
      <w:pPr>
        <w:shd w:val="clear" w:color="auto" w:fill="FFFFFF"/>
        <w:spacing w:after="0" w:line="312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 – крайне сильный уровень шумового воздействия («дискомфорт»)</w:t>
      </w:r>
      <w:r w:rsidRPr="00137DF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C7EDE" w:rsidRPr="00137DF2" w:rsidRDefault="00AC7EDE" w:rsidP="00AC7EDE">
      <w:pPr>
        <w:shd w:val="clear" w:color="auto" w:fill="FFFFFF"/>
        <w:spacing w:after="0" w:line="312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 – достаточно неприятный уровень </w:t>
      </w:r>
      <w:r w:rsidRPr="008C478F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шумового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воздействия («назойливый шум»)</w:t>
      </w:r>
      <w:r w:rsidRPr="00137DF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C7EDE" w:rsidRPr="00137DF2" w:rsidRDefault="00AC7EDE" w:rsidP="00AC7EDE">
      <w:pPr>
        <w:shd w:val="clear" w:color="auto" w:fill="FFFFFF"/>
        <w:spacing w:after="0" w:line="312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 – умеренный уровень</w:t>
      </w:r>
      <w:r w:rsidRPr="008C47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воздействия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(«норма»)</w:t>
      </w:r>
      <w:r w:rsidRPr="00137DF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C7EDE" w:rsidRPr="00F34181" w:rsidRDefault="00AC7EDE" w:rsidP="00AC7EDE">
      <w:pPr>
        <w:shd w:val="clear" w:color="auto" w:fill="FFFFFF"/>
        <w:spacing w:after="0" w:line="312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 – комфортный уровень («почти не слышно»)</w:t>
      </w:r>
      <w:r w:rsidRPr="00137DF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C7EDE" w:rsidRPr="00F34181" w:rsidRDefault="00AC7EDE" w:rsidP="00AC7EDE">
      <w:pPr>
        <w:shd w:val="clear" w:color="auto" w:fill="FFFFFF"/>
        <w:spacing w:after="0" w:line="312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4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–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тишина («отсутствие шума») </w:t>
      </w:r>
    </w:p>
    <w:p w:rsidR="00AC7EDE" w:rsidRPr="008B3D9F" w:rsidRDefault="00AC7EDE" w:rsidP="00AC7EDE">
      <w:pPr>
        <w:shd w:val="clear" w:color="auto" w:fill="FFFFFF"/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B3D9F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Таблица 3. Результаты опроса «Об изменениях уровня шума в прачечной и вблизи неё во время работы  до и после принятия мер по снижению шума»</w:t>
      </w:r>
    </w:p>
    <w:tbl>
      <w:tblPr>
        <w:tblStyle w:val="a5"/>
        <w:tblW w:w="0" w:type="auto"/>
        <w:tblLook w:val="04A0"/>
      </w:tblPr>
      <w:tblGrid>
        <w:gridCol w:w="725"/>
        <w:gridCol w:w="1934"/>
        <w:gridCol w:w="1088"/>
        <w:gridCol w:w="1224"/>
        <w:gridCol w:w="782"/>
        <w:gridCol w:w="1047"/>
        <w:gridCol w:w="1549"/>
        <w:gridCol w:w="1788"/>
      </w:tblGrid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№ п.п.</w:t>
            </w:r>
          </w:p>
        </w:tc>
        <w:tc>
          <w:tcPr>
            <w:tcW w:w="1934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Всего</w:t>
            </w:r>
          </w:p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Респондентов - 100:</w:t>
            </w:r>
          </w:p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 xml:space="preserve">50 человек </w:t>
            </w:r>
            <w:proofErr w:type="gramStart"/>
            <w:r w:rsidRPr="00B746F5">
              <w:rPr>
                <w:sz w:val="24"/>
                <w:szCs w:val="28"/>
              </w:rPr>
              <w:t>-р</w:t>
            </w:r>
            <w:proofErr w:type="gramEnd"/>
            <w:r w:rsidRPr="00B746F5">
              <w:rPr>
                <w:sz w:val="24"/>
                <w:szCs w:val="28"/>
              </w:rPr>
              <w:t>аботники прачечной,</w:t>
            </w:r>
          </w:p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50 – работают поблизости</w:t>
            </w:r>
          </w:p>
        </w:tc>
        <w:tc>
          <w:tcPr>
            <w:tcW w:w="2312" w:type="dxa"/>
            <w:gridSpan w:val="2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Вблизи помещения прачечной</w:t>
            </w:r>
          </w:p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(во время работы)</w:t>
            </w:r>
          </w:p>
        </w:tc>
        <w:tc>
          <w:tcPr>
            <w:tcW w:w="1829" w:type="dxa"/>
            <w:gridSpan w:val="2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Внутри прачечной</w:t>
            </w:r>
          </w:p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(во время работы)</w:t>
            </w:r>
          </w:p>
        </w:tc>
        <w:tc>
          <w:tcPr>
            <w:tcW w:w="3337" w:type="dxa"/>
            <w:gridSpan w:val="2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Разница в данных</w:t>
            </w:r>
            <w:r>
              <w:rPr>
                <w:sz w:val="24"/>
                <w:szCs w:val="28"/>
              </w:rPr>
              <w:t xml:space="preserve"> *</w:t>
            </w:r>
          </w:p>
        </w:tc>
      </w:tr>
      <w:tr w:rsidR="00AC7EDE" w:rsidTr="00CE0B58">
        <w:trPr>
          <w:trHeight w:val="271"/>
        </w:trPr>
        <w:tc>
          <w:tcPr>
            <w:tcW w:w="725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  <w:lang w:val="en-US"/>
              </w:rPr>
            </w:pPr>
            <w:r w:rsidRPr="00B746F5">
              <w:rPr>
                <w:sz w:val="24"/>
                <w:szCs w:val="28"/>
              </w:rPr>
              <w:t>1.</w:t>
            </w:r>
          </w:p>
        </w:tc>
        <w:tc>
          <w:tcPr>
            <w:tcW w:w="1934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088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До</w:t>
            </w:r>
          </w:p>
        </w:tc>
        <w:tc>
          <w:tcPr>
            <w:tcW w:w="1224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После</w:t>
            </w:r>
          </w:p>
        </w:tc>
        <w:tc>
          <w:tcPr>
            <w:tcW w:w="782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До</w:t>
            </w:r>
          </w:p>
        </w:tc>
        <w:tc>
          <w:tcPr>
            <w:tcW w:w="1047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После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Вблизи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Внутри</w:t>
            </w:r>
          </w:p>
        </w:tc>
      </w:tr>
      <w:tr w:rsidR="00AC7EDE" w:rsidTr="00CE0B58">
        <w:trPr>
          <w:trHeight w:val="675"/>
        </w:trPr>
        <w:tc>
          <w:tcPr>
            <w:tcW w:w="725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934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088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224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782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047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549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До</w:t>
            </w:r>
          </w:p>
        </w:tc>
        <w:tc>
          <w:tcPr>
            <w:tcW w:w="1788" w:type="dxa"/>
            <w:vMerge w:val="restart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После</w:t>
            </w:r>
          </w:p>
        </w:tc>
      </w:tr>
      <w:tr w:rsidR="00AC7EDE" w:rsidTr="00CE0B58">
        <w:trPr>
          <w:trHeight w:val="2607"/>
        </w:trPr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Оценки уровня шумового воздействия в баллах</w:t>
            </w:r>
          </w:p>
        </w:tc>
        <w:tc>
          <w:tcPr>
            <w:tcW w:w="1088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224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782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047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549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  <w:tc>
          <w:tcPr>
            <w:tcW w:w="1788" w:type="dxa"/>
            <w:vMerge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</w:p>
        </w:tc>
      </w:tr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3.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  <w:lang w:val="en-US"/>
              </w:rPr>
              <w:t>1</w:t>
            </w:r>
            <w:r w:rsidRPr="00B746F5">
              <w:rPr>
                <w:sz w:val="24"/>
                <w:szCs w:val="28"/>
              </w:rPr>
              <w:t xml:space="preserve"> балл</w:t>
            </w:r>
          </w:p>
        </w:tc>
        <w:tc>
          <w:tcPr>
            <w:tcW w:w="10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22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  <w:lang w:val="en-US"/>
              </w:rPr>
            </w:pPr>
            <w:r w:rsidRPr="00B746F5">
              <w:rPr>
                <w:sz w:val="24"/>
                <w:szCs w:val="28"/>
                <w:lang w:val="en-US"/>
              </w:rPr>
              <w:t>0</w:t>
            </w:r>
          </w:p>
        </w:tc>
        <w:tc>
          <w:tcPr>
            <w:tcW w:w="782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11</w:t>
            </w:r>
          </w:p>
        </w:tc>
        <w:tc>
          <w:tcPr>
            <w:tcW w:w="1047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-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11</w:t>
            </w:r>
          </w:p>
        </w:tc>
      </w:tr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4.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 балла</w:t>
            </w:r>
          </w:p>
        </w:tc>
        <w:tc>
          <w:tcPr>
            <w:tcW w:w="10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22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  <w:lang w:val="en-US"/>
              </w:rPr>
            </w:pPr>
            <w:r w:rsidRPr="00B746F5">
              <w:rPr>
                <w:sz w:val="24"/>
                <w:szCs w:val="28"/>
                <w:lang w:val="en-US"/>
              </w:rPr>
              <w:t>0</w:t>
            </w:r>
          </w:p>
        </w:tc>
        <w:tc>
          <w:tcPr>
            <w:tcW w:w="782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26</w:t>
            </w:r>
          </w:p>
        </w:tc>
        <w:tc>
          <w:tcPr>
            <w:tcW w:w="1047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-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26</w:t>
            </w:r>
          </w:p>
        </w:tc>
      </w:tr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5.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3 балла</w:t>
            </w:r>
          </w:p>
        </w:tc>
        <w:tc>
          <w:tcPr>
            <w:tcW w:w="10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46</w:t>
            </w:r>
          </w:p>
        </w:tc>
        <w:tc>
          <w:tcPr>
            <w:tcW w:w="122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  <w:lang w:val="en-US"/>
              </w:rPr>
            </w:pPr>
            <w:r w:rsidRPr="00B746F5">
              <w:rPr>
                <w:sz w:val="24"/>
                <w:szCs w:val="28"/>
                <w:lang w:val="en-US"/>
              </w:rPr>
              <w:t>15</w:t>
            </w:r>
          </w:p>
        </w:tc>
        <w:tc>
          <w:tcPr>
            <w:tcW w:w="782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48</w:t>
            </w:r>
          </w:p>
        </w:tc>
        <w:tc>
          <w:tcPr>
            <w:tcW w:w="1047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64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31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16</w:t>
            </w:r>
          </w:p>
        </w:tc>
      </w:tr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5.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4 балла</w:t>
            </w:r>
          </w:p>
        </w:tc>
        <w:tc>
          <w:tcPr>
            <w:tcW w:w="10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37</w:t>
            </w:r>
          </w:p>
        </w:tc>
        <w:tc>
          <w:tcPr>
            <w:tcW w:w="122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63</w:t>
            </w:r>
          </w:p>
        </w:tc>
        <w:tc>
          <w:tcPr>
            <w:tcW w:w="782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15</w:t>
            </w:r>
          </w:p>
        </w:tc>
        <w:tc>
          <w:tcPr>
            <w:tcW w:w="1047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36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26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21</w:t>
            </w:r>
          </w:p>
        </w:tc>
      </w:tr>
      <w:tr w:rsidR="00AC7EDE" w:rsidTr="00CE0B58">
        <w:tc>
          <w:tcPr>
            <w:tcW w:w="725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6.</w:t>
            </w:r>
          </w:p>
        </w:tc>
        <w:tc>
          <w:tcPr>
            <w:tcW w:w="193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5 баллов</w:t>
            </w:r>
          </w:p>
        </w:tc>
        <w:tc>
          <w:tcPr>
            <w:tcW w:w="10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17</w:t>
            </w:r>
          </w:p>
        </w:tc>
        <w:tc>
          <w:tcPr>
            <w:tcW w:w="1224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22</w:t>
            </w:r>
          </w:p>
        </w:tc>
        <w:tc>
          <w:tcPr>
            <w:tcW w:w="782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047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5</w:t>
            </w:r>
          </w:p>
        </w:tc>
        <w:tc>
          <w:tcPr>
            <w:tcW w:w="1788" w:type="dxa"/>
            <w:vAlign w:val="center"/>
          </w:tcPr>
          <w:p w:rsidR="00AC7EDE" w:rsidRPr="00B746F5" w:rsidRDefault="00AC7EDE" w:rsidP="00CE0B58">
            <w:pPr>
              <w:spacing w:after="120" w:line="360" w:lineRule="auto"/>
              <w:contextualSpacing/>
              <w:jc w:val="center"/>
              <w:rPr>
                <w:sz w:val="24"/>
                <w:szCs w:val="28"/>
              </w:rPr>
            </w:pPr>
            <w:r w:rsidRPr="00B746F5">
              <w:rPr>
                <w:sz w:val="24"/>
                <w:szCs w:val="28"/>
              </w:rPr>
              <w:t>-</w:t>
            </w:r>
          </w:p>
        </w:tc>
      </w:tr>
      <w:tr w:rsidR="00AC7EDE" w:rsidTr="00CE0B58">
        <w:tc>
          <w:tcPr>
            <w:tcW w:w="10137" w:type="dxa"/>
            <w:gridSpan w:val="8"/>
            <w:vAlign w:val="bottom"/>
          </w:tcPr>
          <w:p w:rsidR="00AC7EDE" w:rsidRPr="00B746F5" w:rsidRDefault="00AC7EDE" w:rsidP="00CE0B58">
            <w:pPr>
              <w:pStyle w:val="a8"/>
              <w:spacing w:after="120" w:line="360" w:lineRule="auto"/>
              <w:ind w:left="360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* </w:t>
            </w:r>
            <w:r w:rsidRPr="00B746F5">
              <w:rPr>
                <w:sz w:val="24"/>
                <w:szCs w:val="28"/>
              </w:rPr>
              <w:t>«</w:t>
            </w:r>
            <w:r>
              <w:rPr>
                <w:sz w:val="24"/>
                <w:szCs w:val="28"/>
              </w:rPr>
              <w:t xml:space="preserve"> </w:t>
            </w:r>
            <w:r w:rsidRPr="00B746F5">
              <w:rPr>
                <w:sz w:val="24"/>
                <w:szCs w:val="28"/>
              </w:rPr>
              <w:t xml:space="preserve"> - » - отсутствие разницы в полученных в ходе опроса данных</w:t>
            </w:r>
          </w:p>
        </w:tc>
      </w:tr>
    </w:tbl>
    <w:p w:rsidR="00AC7EDE" w:rsidRDefault="00AC7EDE" w:rsidP="00AC7EDE">
      <w:pPr>
        <w:shd w:val="clear" w:color="auto" w:fill="FFFFFF"/>
        <w:spacing w:before="120"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Данные, полученные в результате опроса показывают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эффективность мер, принятых для снижения уровня шума и вибраций была достаточно высокой, как для непосредственных участников работы на промышленной прачечной, так и для сотрудников, что располагаются в непосредственной близости к зданию прачечной.</w:t>
      </w:r>
    </w:p>
    <w:p w:rsidR="00AC7EDE" w:rsidRPr="00862457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эффективно бороться с шумом, необходимо разобраться в причинах,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пособствующих его возникновению, а по результатам проведённых исследований составить план, на основе которых рассматривать возможные а</w:t>
      </w:r>
      <w:r w:rsidRPr="00D030D3">
        <w:rPr>
          <w:rFonts w:ascii="Times New Roman" w:eastAsia="Times New Roman" w:hAnsi="Times New Roman" w:cs="Times New Roman"/>
          <w:sz w:val="28"/>
          <w:szCs w:val="28"/>
          <w:lang w:eastAsia="ru-RU"/>
        </w:rPr>
        <w:t>рхитектурно-строительные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технологические</w:t>
      </w:r>
      <w:r w:rsidRPr="00D030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решения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Необходимо отметить, что меры, принимаемые для снижения шума необходимо рассматривать комплексно. Одним из основных составляющих в процессе модернизации является экономический фактор, ведь необходимо обосновать целесообразность тех или иных затрат на модернизацию или полную замену элементов промышленной прачечной.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Сюда необходимо включать не только работы по усилению фундамента, несущих конструкций и потолка, но и замену системы вентиляции, отопления, коммуникаций (подвода и отвода воды).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добавок ко всему вышесказанному, при необходимости надо производить замену аппаратной части на более современную, для повышения производственных мощностей, а также улучшения условия труда работников, особенно в вопросах, касательно шума, так как специфика работы в промышленной прачечной предполагает повышенный уровень шума, непосредственно вблизи с работающими аппаратами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[8]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Природа шумов и вибраций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промышленной прачечной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разная: разные источники, разные частотные спектры, разная интенсивность. Самая большая проблема при борьбе с шумом – это то, что металл кузова является прекрасным проводником звука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хоть конструкция машин и предполагает снижение вибрации за счёт основы из бетона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. Ес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тественно, что не существует и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универсальных материалов, которые одинаково хорошо снижают шумы на всех частотах.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Лучший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 – использовать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 и технические решения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каждый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элемент в совокупности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имеет свои определенные свойства,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такое решение в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целом обладает оптимальной характеристикой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вибропоглощения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Целесообразно учитывать бюджет, на этапе подбора методов решения проблем.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строительстве и отделке помещений используют принцип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многослойности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», в ходе которого между слоями бетона в качестве изолирующего материала используют минеральную вату,  монтажные пены и другие наполнители, которые помогают снизить уровень шума и вибрации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Одни материалы обладают хорошими демпфирующими свойствами – будучи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встроенными в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пластмассовой панели или к тонкому листовому металлу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корпуса машины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они увеличивают его массу и снижают частоту резонанса. </w:t>
      </w:r>
    </w:p>
    <w:p w:rsidR="00AC7EDE" w:rsidRDefault="00AC7EDE" w:rsidP="00AC7EDE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Другой механизм лежит в основе материалов из </w:t>
      </w:r>
      <w:proofErr w:type="spell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вискозоэластичных</w:t>
      </w:r>
      <w:proofErr w:type="spell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компонентов, преобразующих энергию "шумовых" колебаний </w:t>
      </w:r>
      <w:proofErr w:type="gramStart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тепловую. После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установки машин на правильные основания 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вместо </w:t>
      </w:r>
      <w:r w:rsidR="001106E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сильного ш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ума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вибрирующий элемент уже издает намного более тихий и глухой звук, амплитуда которого быстро затухает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основаниях промышленных машин используют несколько принципов гашения вибрации, которые включены в них заводом производителем)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[9]</w:t>
      </w:r>
      <w:r w:rsidRPr="003501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95B0C" w:rsidRDefault="00D86BDF" w:rsidP="00195B0C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Основой любого помещения является фундамент, на котором </w:t>
      </w:r>
      <w:r w:rsidR="00742D72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установлено оборудование и находятся все помещения прачечной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86BDF" w:rsidRDefault="00D86BDF" w:rsidP="007B7C4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рассматриваемой промышленной прачечной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D86B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было однозначно принято нецелесообразным делать весь фундамент усиленным, так как персонал в ходе работ, включающих погрузку и разгрузку, а также любые передвижения не создавал такого уровня шума и вибраций, чтобы была необходимость полностью усиливать фундамент.</w:t>
      </w:r>
    </w:p>
    <w:p w:rsidR="00045C38" w:rsidRDefault="00D86BDF" w:rsidP="007B7C4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Было решено внести в проект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архитектурных решений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места</w:t>
      </w:r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будут работать стиральные и сушильные машины, включая другие элементы</w:t>
      </w:r>
      <w:r w:rsidR="00045C38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уже на основании запланированных мест установки оборудования соорудить для этих аппаратов усиленный фундамент в виде «тумб». Это решение существенно снизило затраты на капитальный ремонт.</w:t>
      </w:r>
    </w:p>
    <w:p w:rsidR="00195B0C" w:rsidRDefault="00045C38" w:rsidP="007B7C4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Усиленный фундамент погружён в основание участка земли гораздо глубже обычного и помимо углубления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представляет из себя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монолитную конструкцию, </w:t>
      </w:r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состоящую из металла и бетона, </w:t>
      </w:r>
      <w:proofErr w:type="spellStart"/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>глубого</w:t>
      </w:r>
      <w:proofErr w:type="spellEnd"/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уходящего в основание фундамента,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способную выдерживать повышенные нагрузки.</w:t>
      </w:r>
    </w:p>
    <w:p w:rsidR="00045C38" w:rsidRDefault="00195B0C" w:rsidP="007B7C4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Данное решение проблемы отвода вибраций, в виду особенности конструкции машин и их оснований является частным случаем, в виду особенностей проекта, но может быть применено в отношении других случаев, если это будет целесообразно и допустимо из соображений безопасности строительных работ.</w:t>
      </w:r>
      <w:r w:rsidR="00045C3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Образец усиленного фундамента в виде «тумбы» представлен на рисунке 2.</w:t>
      </w:r>
    </w:p>
    <w:p w:rsidR="00045C38" w:rsidRDefault="00045C38" w:rsidP="00E43B30">
      <w:pPr>
        <w:shd w:val="clear" w:color="auto" w:fill="FFFFFF"/>
        <w:spacing w:after="120" w:line="36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00196" cy="3574389"/>
            <wp:effectExtent l="19050" t="0" r="0" b="0"/>
            <wp:docPr id="3" name="Рисунок 2" descr="IMG_20180601_083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601_08342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196" cy="357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C38" w:rsidRPr="00195B0C" w:rsidRDefault="00045C38" w:rsidP="007E79F8">
      <w:pPr>
        <w:shd w:val="clear" w:color="auto" w:fill="FFFFFF"/>
        <w:spacing w:after="120" w:line="360" w:lineRule="auto"/>
        <w:contextualSpacing/>
        <w:jc w:val="center"/>
        <w:rPr>
          <w:rFonts w:ascii="Times New Roman" w:eastAsia="Times New Roman" w:hAnsi="Times New Roman" w:cs="Times New Roman"/>
          <w:szCs w:val="24"/>
          <w:lang w:eastAsia="ru-RU"/>
        </w:rPr>
      </w:pPr>
      <w:r w:rsidRPr="00195B0C">
        <w:rPr>
          <w:rFonts w:ascii="Times New Roman" w:eastAsia="Times New Roman" w:hAnsi="Times New Roman" w:cs="Times New Roman"/>
          <w:szCs w:val="24"/>
          <w:lang w:eastAsia="ru-RU"/>
        </w:rPr>
        <w:t xml:space="preserve">Рисунок 2. </w:t>
      </w:r>
      <w:r w:rsidR="008550F7" w:rsidRPr="00195B0C">
        <w:rPr>
          <w:rFonts w:ascii="Times New Roman" w:eastAsia="Times New Roman" w:hAnsi="Times New Roman" w:cs="Times New Roman"/>
          <w:szCs w:val="24"/>
          <w:lang w:eastAsia="ru-RU"/>
        </w:rPr>
        <w:t>Промышленная м</w:t>
      </w:r>
      <w:r w:rsidRPr="00195B0C">
        <w:rPr>
          <w:rFonts w:ascii="Times New Roman" w:eastAsia="Times New Roman" w:hAnsi="Times New Roman" w:cs="Times New Roman"/>
          <w:szCs w:val="24"/>
          <w:lang w:eastAsia="ru-RU"/>
        </w:rPr>
        <w:t>ашина для сушки, установленная на усиленном элементе фундамента, выполненном в виде «тумбы»</w:t>
      </w:r>
    </w:p>
    <w:p w:rsidR="00045C38" w:rsidRDefault="00045C38" w:rsidP="00F34181">
      <w:pPr>
        <w:shd w:val="clear" w:color="auto" w:fill="FFFFFF"/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Пол покрыт плиткой, под которой помимо бетонного пола были сделаны две прослойки из разных земельных пород, для большей устойчивости.</w:t>
      </w:r>
    </w:p>
    <w:p w:rsidR="00045C38" w:rsidRDefault="00045C38" w:rsidP="00530CE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Деревянные рамы окон заменены на новые, выполненные из стеклопластика</w:t>
      </w:r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>шум</w:t>
      </w:r>
      <w:proofErr w:type="gramStart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spellEnd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>виброзащитные</w:t>
      </w:r>
      <w:proofErr w:type="spellEnd"/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свойства которых на порядок лучше деревянных, в виду применения при их изготовлении современных технологий и материалов, включа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ющий принцип «</w:t>
      </w:r>
      <w:proofErr w:type="spellStart"/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многослойности</w:t>
      </w:r>
      <w:proofErr w:type="spellEnd"/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». Они имеют меньшие зазоры, вследствие</w:t>
      </w:r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чего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почти</w:t>
      </w:r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герметичны и долговечнее по сравнению с деревянными рамами для окон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[10]</w:t>
      </w:r>
      <w:r w:rsidR="00530CE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71B32" w:rsidRDefault="00E71B32" w:rsidP="00530CE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Замена окон является обоснованной с точки зрения снижения шума как внутри помещений прачечной, так и вокруг неё, так как в процессе работы уровень шума является нормальным для производственного помещений, но не для сотрудников офисов и прочих работников, близлежащих зданий, включая персонал, незадействованный в работе прачечной.</w:t>
      </w:r>
      <w:proofErr w:type="gramEnd"/>
    </w:p>
    <w:p w:rsidR="0054719B" w:rsidRDefault="0054719B" w:rsidP="00530CE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вентиляции была заменена, так как предыдущая 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предполагала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наличие огромного вентилятора, который был сильным источником шума.</w:t>
      </w:r>
      <w:r w:rsidR="002B06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 можно увидеть на рисунке 3.</w:t>
      </w:r>
    </w:p>
    <w:p w:rsidR="002B062C" w:rsidRDefault="002B062C" w:rsidP="00E43B30">
      <w:pPr>
        <w:shd w:val="clear" w:color="auto" w:fill="FFFFFF"/>
        <w:spacing w:after="12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71463" cy="2484408"/>
            <wp:effectExtent l="19050" t="0" r="0" b="0"/>
            <wp:docPr id="4" name="Рисунок 3" descr="большой-промышленный-вентилятор-2765878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льшой-промышленный-вентилятор-2765878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1463" cy="248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62C" w:rsidRPr="007B7C44" w:rsidRDefault="007B7C44" w:rsidP="00E43B30">
      <w:pPr>
        <w:shd w:val="clear" w:color="auto" w:fill="FFFFFF"/>
        <w:spacing w:after="12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szCs w:val="28"/>
          <w:lang w:eastAsia="ru-RU"/>
        </w:rPr>
        <w:t>Рисунок 3. Главный винт системы вентиляции</w:t>
      </w:r>
    </w:p>
    <w:p w:rsidR="0054719B" w:rsidRDefault="002B062C" w:rsidP="00530CE4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прачечной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бы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>ла</w:t>
      </w:r>
      <w:proofErr w:type="gramEnd"/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модернизировала система вентиляции. </w:t>
      </w:r>
      <w:r w:rsidR="0054719B" w:rsidRP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Рекуперация тепла в современной системе вентиляции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появилась за счёт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перемещения основных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элементов вентиляции на чердачное помещение, где потолок </w:t>
      </w:r>
      <w:proofErr w:type="gramStart"/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представляет из себя</w:t>
      </w:r>
      <w:proofErr w:type="gramEnd"/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трёхслойную прослойку из бетона, стекловаты между слоями ещё одного слоя бетона.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Этот «многослойный» потолок одноэтажного здания изолирует помещения прачечной от чердачного помещения</w:t>
      </w:r>
      <w:r w:rsidR="00862457" w:rsidRPr="0086245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[11]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Следовательно</w:t>
      </w:r>
      <w:proofErr w:type="gramEnd"/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>а счёт изоляции чердачного помещения и установки на ней современной системы вентиляции, она более не представляет из себя источник шума,</w:t>
      </w:r>
      <w:r w:rsidR="00E71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влияющий на РТ</w:t>
      </w:r>
      <w:r w:rsidR="005471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виду того, что изолирована от рабочих помещений прачечной.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Принцип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 новой вентиляции, установленной на чердачном помещении представлен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рисунке 4.</w:t>
      </w:r>
    </w:p>
    <w:p w:rsidR="00E43B30" w:rsidRDefault="002B062C" w:rsidP="00E43B30">
      <w:pPr>
        <w:shd w:val="clear" w:color="auto" w:fill="FFFFFF"/>
        <w:spacing w:after="120" w:line="360" w:lineRule="auto"/>
        <w:contextualSpacing/>
        <w:jc w:val="center"/>
        <w:rPr>
          <w:rFonts w:ascii="Times New Roman" w:eastAsia="Times New Roman" w:hAnsi="Times New Roman" w:cs="Times New Roman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18112" cy="2527540"/>
            <wp:effectExtent l="19050" t="0" r="1438" b="0"/>
            <wp:docPr id="8" name="Рисунок 7" descr="рекупирация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купирация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8112" cy="25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531" w:rsidRPr="007B7C44" w:rsidRDefault="002B6500" w:rsidP="00E43B30">
      <w:pPr>
        <w:shd w:val="clear" w:color="auto" w:fill="FFFFFF"/>
        <w:spacing w:after="120" w:line="360" w:lineRule="auto"/>
        <w:contextualSpacing/>
        <w:jc w:val="center"/>
        <w:rPr>
          <w:rFonts w:ascii="Times New Roman" w:eastAsia="Times New Roman" w:hAnsi="Times New Roman" w:cs="Times New Roman"/>
          <w:szCs w:val="28"/>
          <w:lang w:eastAsia="ru-RU"/>
        </w:rPr>
      </w:pPr>
      <w:r w:rsidRPr="007B7C44">
        <w:rPr>
          <w:rFonts w:ascii="Times New Roman" w:eastAsia="Times New Roman" w:hAnsi="Times New Roman" w:cs="Times New Roman"/>
          <w:szCs w:val="28"/>
          <w:lang w:eastAsia="ru-RU"/>
        </w:rPr>
        <w:t xml:space="preserve">Рисунок 4 </w:t>
      </w:r>
      <w:r w:rsidR="002B062C" w:rsidRPr="007B7C44">
        <w:rPr>
          <w:rFonts w:ascii="Times New Roman" w:eastAsia="Times New Roman" w:hAnsi="Times New Roman" w:cs="Times New Roman"/>
          <w:szCs w:val="28"/>
          <w:lang w:eastAsia="ru-RU"/>
        </w:rPr>
        <w:t>Рекуперация тепла в современной системе вентиляции</w:t>
      </w:r>
    </w:p>
    <w:p w:rsidR="002B062C" w:rsidRDefault="00E83781" w:rsidP="00195B0C">
      <w:pPr>
        <w:shd w:val="clear" w:color="auto" w:fill="FFFFFF"/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Одним из «лидеров», среди источников шума и вибраций был и остаётся компрессор, который раньше находился в одном помещении с работниками, а теперь </w:t>
      </w:r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располагается от рабочей зоны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2-3 стен</w:t>
      </w:r>
      <w:r w:rsidR="00195B0C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 помещений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складском помещении, за счёт чего существенно повысился комфорт на рабочих местах в прачечной.</w:t>
      </w:r>
    </w:p>
    <w:p w:rsidR="00E83781" w:rsidRDefault="00E83781" w:rsidP="00E43B30">
      <w:pPr>
        <w:shd w:val="clear" w:color="auto" w:fill="FFFFFF"/>
        <w:spacing w:after="12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46400" cy="2519595"/>
            <wp:effectExtent l="19050" t="0" r="0" b="0"/>
            <wp:docPr id="9" name="Рисунок 8" descr="1390175030_106219695_2_644x461_kompressor-promyshlennyy-remeza-r-500-fotograf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90175030_106219695_2_644x461_kompressor-promyshlennyy-remeza-r-500-fotografii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6400" cy="251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781" w:rsidRPr="007B7C44" w:rsidRDefault="00E83781" w:rsidP="00E83781">
      <w:pPr>
        <w:shd w:val="clear" w:color="auto" w:fill="FFFFFF"/>
        <w:spacing w:after="12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Cs w:val="28"/>
          <w:lang w:eastAsia="ru-RU"/>
        </w:rPr>
      </w:pPr>
      <w:r w:rsidRPr="007B7C44">
        <w:rPr>
          <w:rFonts w:ascii="Times New Roman" w:eastAsia="Times New Roman" w:hAnsi="Times New Roman" w:cs="Times New Roman"/>
          <w:szCs w:val="28"/>
          <w:lang w:eastAsia="ru-RU"/>
        </w:rPr>
        <w:t>Рисунок 5. Компрессор, установленный в отдельном складском помещении</w:t>
      </w:r>
    </w:p>
    <w:p w:rsidR="00195B0C" w:rsidRDefault="0054515C" w:rsidP="00E43B30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 w:rsidRPr="0054515C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Практически идеальным вариантом звукоизоляции считается устройство дополнительных стенок, так называемую «комнату в комнате». Такой способ снижает шум практически в шесть раз, то есть </w:t>
      </w:r>
      <w:r w:rsidR="00195B0C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постфактум сводит его на «нет».</w:t>
      </w:r>
    </w:p>
    <w:p w:rsidR="00195B0C" w:rsidRDefault="0054515C" w:rsidP="00195B0C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 w:rsidRPr="0054515C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Но в этом случае есть один огромный 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недостаток - </w:t>
      </w:r>
      <w:r w:rsidRPr="0054515C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вы уменьшаете размер помещения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, что в условиях современных реалий необходимо лишь при переоборудовании или проектировки прачечной вблизи жилых помещений</w:t>
      </w:r>
      <w:r w:rsidR="00195B0C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.</w:t>
      </w:r>
    </w:p>
    <w:p w:rsidR="00292BF9" w:rsidRDefault="00195B0C" w:rsidP="00292BF9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Вопрос экономической и практической целесообразности является первостепенным на сегодняшний день, в виду чего этот вариант рассматривается лишь, как часть отделки особо шумных помещений, который может входить в комплекс мер по снижению шума</w:t>
      </w:r>
      <w:r w:rsidR="00411286" w:rsidRPr="00411286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[1</w:t>
      </w:r>
      <w:r w:rsidR="00411286" w:rsidRPr="008B3D9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2</w:t>
      </w:r>
      <w:r w:rsidR="00411286" w:rsidRPr="00411286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]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.</w:t>
      </w:r>
    </w:p>
    <w:p w:rsidR="00292BF9" w:rsidRDefault="00292BF9">
      <w:pP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br w:type="page"/>
      </w:r>
    </w:p>
    <w:p w:rsidR="00292BF9" w:rsidRDefault="00292BF9" w:rsidP="00292BF9">
      <w:pPr>
        <w:pStyle w:val="1"/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</w:rPr>
      </w:pPr>
      <w:bookmarkStart w:id="20" w:name="_Toc518249559"/>
      <w:r w:rsidRPr="00292BF9">
        <w:rPr>
          <w:rFonts w:ascii="Times New Roman" w:eastAsia="Times New Roman" w:hAnsi="Times New Roman" w:cs="Times New Roman"/>
          <w:color w:val="000000" w:themeColor="text1"/>
        </w:rPr>
        <w:lastRenderedPageBreak/>
        <w:t xml:space="preserve">2.5. Расчет </w:t>
      </w:r>
      <w:proofErr w:type="spellStart"/>
      <w:r w:rsidRPr="00292BF9">
        <w:rPr>
          <w:rFonts w:ascii="Times New Roman" w:eastAsia="Times New Roman" w:hAnsi="Times New Roman" w:cs="Times New Roman"/>
          <w:color w:val="000000" w:themeColor="text1"/>
        </w:rPr>
        <w:t>виброизоляторов</w:t>
      </w:r>
      <w:proofErr w:type="spellEnd"/>
      <w:r w:rsidRPr="00292BF9">
        <w:rPr>
          <w:rFonts w:ascii="Times New Roman" w:eastAsia="Times New Roman" w:hAnsi="Times New Roman" w:cs="Times New Roman"/>
          <w:color w:val="000000" w:themeColor="text1"/>
        </w:rPr>
        <w:t xml:space="preserve"> (амортизаторов) из упругих материалов для защиты от общей техно</w:t>
      </w:r>
      <w:r w:rsidR="00E409A9">
        <w:rPr>
          <w:rFonts w:ascii="Times New Roman" w:eastAsia="Times New Roman" w:hAnsi="Times New Roman" w:cs="Times New Roman"/>
          <w:color w:val="000000" w:themeColor="text1"/>
        </w:rPr>
        <w:t xml:space="preserve">логической вибрации, создаваемой </w:t>
      </w:r>
      <w:r w:rsidR="004A2DA5">
        <w:rPr>
          <w:rFonts w:ascii="Times New Roman" w:eastAsia="Times New Roman" w:hAnsi="Times New Roman" w:cs="Times New Roman"/>
          <w:color w:val="000000" w:themeColor="text1"/>
        </w:rPr>
        <w:t>компрессором</w:t>
      </w:r>
      <w:bookmarkEnd w:id="20"/>
    </w:p>
    <w:p w:rsidR="004A2DA5" w:rsidRDefault="000B09C8" w:rsidP="002F404C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</w:rPr>
        <w:t>По  ГОСТ 12.1.012-90 «</w:t>
      </w:r>
      <w:r w:rsidR="004A2DA5" w:rsidRPr="004A2DA5">
        <w:rPr>
          <w:rFonts w:ascii="Times New Roman" w:hAnsi="Times New Roman" w:cs="Times New Roman"/>
          <w:sz w:val="28"/>
        </w:rPr>
        <w:t>Вибрационная безопасность</w:t>
      </w:r>
      <w:r>
        <w:rPr>
          <w:rFonts w:ascii="Times New Roman" w:hAnsi="Times New Roman" w:cs="Times New Roman"/>
          <w:sz w:val="28"/>
        </w:rPr>
        <w:t>»</w:t>
      </w:r>
      <w:r w:rsidR="004A2DA5" w:rsidRPr="004A2DA5">
        <w:rPr>
          <w:rFonts w:ascii="Times New Roman" w:hAnsi="Times New Roman" w:cs="Times New Roman"/>
          <w:sz w:val="28"/>
        </w:rPr>
        <w:t xml:space="preserve"> определ</w:t>
      </w:r>
      <w:r>
        <w:rPr>
          <w:rFonts w:ascii="Times New Roman" w:hAnsi="Times New Roman" w:cs="Times New Roman"/>
          <w:sz w:val="28"/>
        </w:rPr>
        <w:t>яем</w:t>
      </w:r>
      <w:r w:rsidR="004A2DA5" w:rsidRPr="004A2DA5">
        <w:rPr>
          <w:rFonts w:ascii="Times New Roman" w:hAnsi="Times New Roman" w:cs="Times New Roman"/>
          <w:sz w:val="28"/>
        </w:rPr>
        <w:t xml:space="preserve"> предельно допустимое значение (гигиеническую норму) корректированного уровня </w:t>
      </w:r>
      <w:proofErr w:type="spellStart"/>
      <w:r w:rsidR="004A2DA5" w:rsidRPr="004A2DA5">
        <w:rPr>
          <w:rFonts w:ascii="Times New Roman" w:hAnsi="Times New Roman" w:cs="Times New Roman"/>
          <w:sz w:val="28"/>
        </w:rPr>
        <w:t>виброскорости</w:t>
      </w:r>
      <w:proofErr w:type="spellEnd"/>
      <w:r w:rsidR="004A2DA5">
        <w:rPr>
          <w:rFonts w:ascii="Times New Roman" w:hAnsi="Times New Roman" w:cs="Times New Roman"/>
          <w:sz w:val="28"/>
        </w:rPr>
        <w:t xml:space="preserve"> </w:t>
      </w:r>
      <m:oMath>
        <m:sSubSup>
          <m:sSubSupPr>
            <m:ctrlPr>
              <w:rPr>
                <w:rFonts w:ascii="Cambria Math" w:hAnsi="Times New Roman" w:cs="Times New Roman"/>
                <w:i/>
                <w:sz w:val="28"/>
                <w:lang w:eastAsia="ru-RU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lang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lang w:eastAsia="ru-RU"/>
              </w:rPr>
              <m:t>p</m:t>
            </m:r>
          </m:sub>
          <m:sup>
            <m:r>
              <w:rPr>
                <w:rFonts w:ascii="Cambria Math" w:hAnsi="Times New Roman" w:cs="Times New Roman"/>
                <w:sz w:val="28"/>
                <w:lang w:eastAsia="ru-RU"/>
              </w:rPr>
              <m:t>норм</m:t>
            </m:r>
          </m:sup>
        </m:sSubSup>
      </m:oMath>
      <w:r w:rsidR="004A2DA5">
        <w:rPr>
          <w:rFonts w:ascii="Times New Roman" w:eastAsiaTheme="minorEastAsia" w:hAnsi="Times New Roman" w:cs="Times New Roman"/>
          <w:sz w:val="28"/>
          <w:lang w:eastAsia="ru-RU"/>
        </w:rPr>
        <w:t xml:space="preserve">, </w:t>
      </w:r>
      <w:r w:rsidR="004A2DA5" w:rsidRPr="004A2DA5">
        <w:rPr>
          <w:rFonts w:ascii="Times New Roman" w:eastAsiaTheme="minorEastAsia" w:hAnsi="Times New Roman" w:cs="Times New Roman"/>
          <w:sz w:val="28"/>
          <w:lang w:eastAsia="ru-RU"/>
        </w:rPr>
        <w:t>для заданного рабочего места</w:t>
      </w:r>
      <w:r w:rsidR="00334DC9" w:rsidRPr="00334DC9">
        <w:rPr>
          <w:rFonts w:ascii="Times New Roman" w:eastAsiaTheme="minorEastAsia" w:hAnsi="Times New Roman" w:cs="Times New Roman"/>
          <w:sz w:val="28"/>
          <w:lang w:eastAsia="ru-RU"/>
        </w:rPr>
        <w:t xml:space="preserve">, </w:t>
      </w:r>
      <w:r w:rsidR="00334DC9">
        <w:rPr>
          <w:rFonts w:ascii="Times New Roman" w:eastAsiaTheme="minorEastAsia" w:hAnsi="Times New Roman" w:cs="Times New Roman"/>
          <w:sz w:val="28"/>
          <w:lang w:eastAsia="ru-RU"/>
        </w:rPr>
        <w:t>согласно таблице 4</w:t>
      </w:r>
      <w:r w:rsidR="004A2DA5" w:rsidRPr="004A2DA5">
        <w:rPr>
          <w:rFonts w:ascii="Times New Roman" w:eastAsiaTheme="minorEastAsia" w:hAnsi="Times New Roman" w:cs="Times New Roman"/>
          <w:sz w:val="28"/>
          <w:lang w:eastAsia="ru-RU"/>
        </w:rPr>
        <w:t>.</w:t>
      </w:r>
    </w:p>
    <w:p w:rsidR="000B09C8" w:rsidRPr="000B09C8" w:rsidRDefault="000B09C8" w:rsidP="000B09C8">
      <w:pPr>
        <w:shd w:val="clear" w:color="auto" w:fill="FFFFFF"/>
        <w:spacing w:after="136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</w:pPr>
      <w:r w:rsidRPr="000B09C8">
        <w:rPr>
          <w:rFonts w:ascii="Times New Roman" w:eastAsia="Times New Roman" w:hAnsi="Times New Roman" w:cs="Times New Roman"/>
          <w:color w:val="000000" w:themeColor="text1"/>
          <w:sz w:val="26"/>
          <w:szCs w:val="26"/>
          <w:lang w:eastAsia="ru-RU"/>
        </w:rPr>
        <w:t>Таблица 4. Санитарные нормы показателей вибрационной нагрузки на операторов (фрагмент ГОСТ 12.1.012-90)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190"/>
        <w:gridCol w:w="4478"/>
        <w:gridCol w:w="2199"/>
      </w:tblGrid>
      <w:tr w:rsidR="000B09C8" w:rsidRPr="000B09C8" w:rsidTr="000B09C8">
        <w:tc>
          <w:tcPr>
            <w:tcW w:w="3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Категория вибрации по санитарным нормам</w:t>
            </w:r>
          </w:p>
        </w:tc>
        <w:tc>
          <w:tcPr>
            <w:tcW w:w="44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Характеристика условий труда</w:t>
            </w:r>
          </w:p>
        </w:tc>
        <w:tc>
          <w:tcPr>
            <w:tcW w:w="19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 xml:space="preserve">Корректированный по частоте уровень </w:t>
            </w:r>
            <w:proofErr w:type="spellStart"/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виброскорости</w:t>
            </w:r>
            <w:proofErr w:type="spellEnd"/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, дБ</w:t>
            </w:r>
          </w:p>
        </w:tc>
      </w:tr>
      <w:tr w:rsidR="000B09C8" w:rsidRPr="000B09C8" w:rsidTr="000B09C8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Категория 1</w:t>
            </w:r>
          </w:p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Безопасность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Транспортная вибрация, воздействующая на операторов транспортных сре</w:t>
            </w:r>
            <w:proofErr w:type="gramStart"/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дств пр</w:t>
            </w:r>
            <w:proofErr w:type="gramEnd"/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и их движении по местности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116</w:t>
            </w:r>
          </w:p>
        </w:tc>
      </w:tr>
      <w:tr w:rsidR="000B09C8" w:rsidRPr="000B09C8" w:rsidTr="000B09C8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Категория 2</w:t>
            </w:r>
          </w:p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Граница снижения производительности труда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Транспортно-технологическая вибрация, воздействующая на операторов машин, перемещающихся по производственному помещению, промышленной площадке  или горной выработке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101</w:t>
            </w:r>
          </w:p>
        </w:tc>
      </w:tr>
      <w:tr w:rsidR="000B09C8" w:rsidRPr="000B09C8" w:rsidTr="000B09C8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Категория 3 тип «а»</w:t>
            </w:r>
          </w:p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Граница снижения производительности труда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Технологическая вибрация, воздействующая на операторов стационарных машин и оборудования или передающаяся на рабочие места, не имеющие источников вибрации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92</w:t>
            </w:r>
          </w:p>
        </w:tc>
      </w:tr>
      <w:tr w:rsidR="000B09C8" w:rsidRPr="000B09C8" w:rsidTr="000B09C8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Категория 3 тип «б»</w:t>
            </w:r>
          </w:p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комфорт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Вибрация на рабочих местах работников умственного труда и персонала, не занимающегося физическим трудом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B09C8" w:rsidRPr="000B09C8" w:rsidRDefault="000B09C8" w:rsidP="000B09C8">
            <w:pPr>
              <w:spacing w:after="136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0B09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  <w:t>75</w:t>
            </w:r>
          </w:p>
        </w:tc>
      </w:tr>
    </w:tbl>
    <w:p w:rsidR="004A2DA5" w:rsidRDefault="004A2DA5" w:rsidP="002F404C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  <w:r w:rsidRPr="004A2DA5">
        <w:rPr>
          <w:rFonts w:ascii="Times New Roman" w:hAnsi="Times New Roman" w:cs="Times New Roman"/>
          <w:sz w:val="28"/>
        </w:rPr>
        <w:t>Рассчи</w:t>
      </w:r>
      <w:r w:rsidR="000B09C8">
        <w:rPr>
          <w:rFonts w:ascii="Times New Roman" w:hAnsi="Times New Roman" w:cs="Times New Roman"/>
          <w:sz w:val="28"/>
        </w:rPr>
        <w:t>тываем</w:t>
      </w:r>
      <w:r w:rsidRPr="004A2DA5">
        <w:rPr>
          <w:rFonts w:ascii="Times New Roman" w:hAnsi="Times New Roman" w:cs="Times New Roman"/>
          <w:sz w:val="28"/>
        </w:rPr>
        <w:t xml:space="preserve"> потребную величину снижения</w:t>
      </w:r>
      <w:r>
        <w:rPr>
          <w:rFonts w:ascii="Times New Roman" w:hAnsi="Times New Roman" w:cs="Times New Roman"/>
          <w:sz w:val="28"/>
        </w:rPr>
        <w:t xml:space="preserve"> </w:t>
      </w:r>
      <m:oMath>
        <m:r>
          <w:rPr>
            <w:rFonts w:ascii="Cambria Math" w:hAnsi="Cambria Math" w:cs="Times New Roman"/>
            <w:sz w:val="28"/>
            <w:lang w:eastAsia="ru-RU"/>
          </w:rPr>
          <m:t>∆</m:t>
        </m:r>
        <m:sSub>
          <m:sSubPr>
            <m:ctrlPr>
              <w:rPr>
                <w:rFonts w:ascii="Cambria Math" w:eastAsiaTheme="minorEastAsia" w:hAnsi="Times New Roman" w:cs="Times New Roman"/>
                <w:i/>
                <w:sz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p</m:t>
            </m:r>
          </m:sub>
        </m:sSub>
        <m:r>
          <w:rPr>
            <w:rFonts w:ascii="Cambria Math" w:eastAsiaTheme="minorEastAsia" w:hAnsi="Times New Roman" w:cs="Times New Roman"/>
            <w:sz w:val="28"/>
            <w:lang w:eastAsia="ru-RU"/>
          </w:rPr>
          <m:t>=</m:t>
        </m:r>
        <m:r>
          <w:rPr>
            <w:rFonts w:ascii="Cambria Math" w:hAnsi="Cambria Math" w:cs="Times New Roman"/>
            <w:sz w:val="28"/>
            <w:lang w:eastAsia="ru-RU"/>
          </w:rPr>
          <m:t>∆</m:t>
        </m:r>
        <m:sSub>
          <m:sSubPr>
            <m:ctrlPr>
              <w:rPr>
                <w:rFonts w:ascii="Cambria Math" w:eastAsiaTheme="minorEastAsia" w:hAnsi="Times New Roman" w:cs="Times New Roman"/>
                <w:i/>
                <w:sz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p</m:t>
            </m:r>
          </m:sub>
        </m:sSub>
        <m:r>
          <w:rPr>
            <w:rFonts w:ascii="Cambria Math" w:eastAsiaTheme="minorEastAsia" w:hAnsi="Times New Roman" w:cs="Times New Roman"/>
            <w:sz w:val="28"/>
            <w:lang w:eastAsia="ru-RU"/>
          </w:rPr>
          <m:t>-</m:t>
        </m:r>
        <m:sSubSup>
          <m:sSubSupPr>
            <m:ctrlPr>
              <w:rPr>
                <w:rFonts w:ascii="Cambria Math" w:hAnsi="Times New Roman" w:cs="Times New Roman"/>
                <w:i/>
                <w:sz w:val="28"/>
                <w:lang w:eastAsia="ru-RU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lang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lang w:eastAsia="ru-RU"/>
              </w:rPr>
              <m:t>p</m:t>
            </m:r>
          </m:sub>
          <m:sup>
            <m:r>
              <w:rPr>
                <w:rFonts w:ascii="Cambria Math" w:hAnsi="Times New Roman" w:cs="Times New Roman"/>
                <w:sz w:val="28"/>
                <w:lang w:eastAsia="ru-RU"/>
              </w:rPr>
              <m:t>норм</m:t>
            </m:r>
          </m:sup>
        </m:sSubSup>
      </m:oMath>
      <w:r w:rsidRPr="004A2DA5">
        <w:rPr>
          <w:rFonts w:ascii="Times New Roman" w:eastAsiaTheme="minorEastAsia" w:hAnsi="Times New Roman" w:cs="Times New Roman"/>
          <w:i/>
          <w:sz w:val="28"/>
          <w:lang w:eastAsia="ru-RU"/>
        </w:rPr>
        <w:t>,</w:t>
      </w:r>
      <w:r>
        <w:rPr>
          <w:rFonts w:ascii="Times New Roman" w:eastAsiaTheme="minorEastAsia" w:hAnsi="Times New Roman" w:cs="Times New Roman"/>
          <w:sz w:val="28"/>
          <w:lang w:eastAsia="ru-RU"/>
        </w:rPr>
        <w:t xml:space="preserve"> </w:t>
      </w:r>
      <w:r w:rsidRPr="004A2DA5">
        <w:rPr>
          <w:rFonts w:ascii="Times New Roman" w:eastAsiaTheme="minorEastAsia" w:hAnsi="Times New Roman" w:cs="Times New Roman"/>
          <w:sz w:val="28"/>
          <w:lang w:eastAsia="ru-RU"/>
        </w:rPr>
        <w:t>и потребное значение коэффициента передачи (</w:t>
      </w:r>
      <w:r w:rsidRPr="000B09C8">
        <w:rPr>
          <w:rFonts w:ascii="Times New Roman" w:eastAsiaTheme="minorEastAsia" w:hAnsi="Times New Roman" w:cs="Times New Roman"/>
          <w:i/>
          <w:sz w:val="28"/>
          <w:lang w:eastAsia="ru-RU"/>
        </w:rPr>
        <w:t>КП</w:t>
      </w:r>
      <w:r w:rsidRPr="004A2DA5">
        <w:rPr>
          <w:rFonts w:ascii="Times New Roman" w:eastAsiaTheme="minorEastAsia" w:hAnsi="Times New Roman" w:cs="Times New Roman"/>
          <w:sz w:val="28"/>
          <w:lang w:eastAsia="ru-RU"/>
        </w:rPr>
        <w:t>) вибраций по формуле:</w:t>
      </w:r>
    </w:p>
    <w:p w:rsidR="000B09C8" w:rsidRDefault="000B09C8" w:rsidP="000B09C8">
      <w:pPr>
        <w:spacing w:after="0" w:line="360" w:lineRule="auto"/>
        <w:ind w:firstLine="709"/>
        <w:contextualSpacing/>
        <w:jc w:val="center"/>
        <w:rPr>
          <w:rFonts w:ascii="Times New Roman" w:eastAsiaTheme="minorEastAsia" w:hAnsi="Times New Roman" w:cs="Times New Roman"/>
          <w:sz w:val="28"/>
          <w:lang w:val="en-US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</w:rPr>
          <m:t>КП</m:t>
        </m:r>
        <m:r>
          <w:rPr>
            <w:rFonts w:ascii="Cambria Math" w:hAnsi="Cambria Math" w:cs="Times New Roman"/>
            <w:sz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</w:rPr>
              <m:t>1</m:t>
            </m:r>
          </m:num>
          <m:den>
            <m:r>
              <w:rPr>
                <w:rFonts w:ascii="Cambria Math" w:hAnsi="Cambria Math" w:cs="Times New Roman"/>
                <w:sz w:val="28"/>
                <w:lang w:val="en-US"/>
              </w:rPr>
              <m:t>ant</m:t>
            </m:r>
            <m:r>
              <w:rPr>
                <w:rFonts w:ascii="Cambria Math" w:hAnsi="Cambria Math" w:cs="Times New Roman"/>
                <w:sz w:val="28"/>
                <w:lang w:val="en-US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lang w:val="en-US"/>
              </w:rPr>
              <m:t>lg</m:t>
            </m:r>
            <m:d>
              <m:dPr>
                <m:ctrlPr>
                  <w:rPr>
                    <w:rFonts w:ascii="Cambria Math" w:hAnsi="Cambria Math" w:cs="Times New Roman"/>
                    <w:sz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</w:rPr>
                          <m:t>∆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lang w:val="en-US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lang w:val="en-US"/>
                          </w:rPr>
                          <m:t>r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</w:rPr>
                      <m:t>20</m:t>
                    </m:r>
                  </m:den>
                </m:f>
              </m:e>
            </m:d>
          </m:den>
        </m:f>
      </m:oMath>
      <w:r w:rsidRPr="000B09C8">
        <w:rPr>
          <w:rFonts w:ascii="Times New Roman" w:eastAsiaTheme="minorEastAsia" w:hAnsi="Times New Roman" w:cs="Times New Roman"/>
          <w:sz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lang w:val="en-US"/>
        </w:rPr>
        <w:t>;</w:t>
      </w:r>
    </w:p>
    <w:p w:rsidR="000B09C8" w:rsidRDefault="000B09C8" w:rsidP="000B09C8">
      <w:pPr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 w:cs="Times New Roman"/>
          <w:sz w:val="28"/>
        </w:rPr>
      </w:pPr>
      <w:r w:rsidRPr="000B09C8">
        <w:rPr>
          <w:rFonts w:ascii="Times New Roman" w:eastAsiaTheme="minorEastAsia" w:hAnsi="Times New Roman" w:cs="Times New Roman"/>
          <w:sz w:val="28"/>
        </w:rPr>
        <w:t xml:space="preserve">По числу оборотов вала электродвигателя найти частоту вынужденных колебаний </w:t>
      </w:r>
      <w:r w:rsidRPr="000B09C8">
        <w:rPr>
          <w:rFonts w:ascii="Times New Roman" w:eastAsiaTheme="minorEastAsia" w:hAnsi="Times New Roman" w:cs="Times New Roman"/>
          <w:i/>
          <w:sz w:val="28"/>
          <w:lang w:val="en-US"/>
        </w:rPr>
        <w:t>f</w:t>
      </w:r>
      <w:r w:rsidRPr="000B09C8">
        <w:rPr>
          <w:rFonts w:ascii="Times New Roman" w:eastAsiaTheme="minorEastAsia" w:hAnsi="Times New Roman" w:cs="Times New Roman"/>
          <w:sz w:val="28"/>
        </w:rPr>
        <w:t>,</w:t>
      </w:r>
      <w:r w:rsidRPr="000B09C8">
        <w:rPr>
          <w:rFonts w:ascii="Times New Roman" w:eastAsiaTheme="minorEastAsia" w:hAnsi="Times New Roman" w:cs="Times New Roman"/>
          <w:i/>
          <w:sz w:val="28"/>
        </w:rPr>
        <w:t xml:space="preserve"> </w:t>
      </w:r>
      <w:r w:rsidRPr="000B09C8">
        <w:rPr>
          <w:rFonts w:ascii="Times New Roman" w:eastAsiaTheme="minorEastAsia" w:hAnsi="Times New Roman" w:cs="Times New Roman"/>
          <w:sz w:val="28"/>
        </w:rPr>
        <w:t>Гц</w:t>
      </w:r>
      <w:r>
        <w:rPr>
          <w:rFonts w:ascii="Times New Roman" w:eastAsiaTheme="minorEastAsia" w:hAnsi="Times New Roman" w:cs="Times New Roman"/>
          <w:sz w:val="28"/>
        </w:rPr>
        <w:t xml:space="preserve"> и н</w:t>
      </w:r>
      <w:r w:rsidRPr="000B09C8">
        <w:rPr>
          <w:rFonts w:ascii="Times New Roman" w:eastAsiaTheme="minorEastAsia" w:hAnsi="Times New Roman" w:cs="Times New Roman"/>
          <w:sz w:val="28"/>
        </w:rPr>
        <w:t>еобходимую частоту собственных колебаний</w:t>
      </w:r>
      <w:r>
        <w:rPr>
          <w:rFonts w:ascii="Times New Roman" w:eastAsiaTheme="minorEastAsia" w:hAnsi="Times New Roman" w:cs="Times New Roman"/>
          <w:sz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ο</m:t>
            </m:r>
          </m:sub>
        </m:sSub>
      </m:oMath>
      <w:r w:rsidRPr="000B09C8">
        <w:rPr>
          <w:rFonts w:ascii="Times New Roman" w:eastAsiaTheme="minorEastAsia" w:hAnsi="Times New Roman" w:cs="Times New Roman"/>
          <w:sz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</w:rPr>
        <w:t>по формуле:</w:t>
      </w:r>
    </w:p>
    <w:p w:rsidR="000B09C8" w:rsidRPr="000B09C8" w:rsidRDefault="000B09C8" w:rsidP="000B09C8">
      <w:pPr>
        <w:spacing w:after="0" w:line="360" w:lineRule="auto"/>
        <w:ind w:firstLine="709"/>
        <w:contextualSpacing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ο</m:t>
            </m:r>
          </m:sub>
        </m:sSub>
        <m:r>
          <w:rPr>
            <w:rFonts w:ascii="Cambria Math" w:eastAsiaTheme="minorEastAsia" w:hAnsi="Cambria Math" w:cs="Times New Roman"/>
            <w:sz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f</m:t>
            </m:r>
          </m:num>
          <m:den>
            <m:rad>
              <m:radPr>
                <m:degHide m:val="on"/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1+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</w:rPr>
                      <m:t>КП</m:t>
                    </m:r>
                  </m:den>
                </m:f>
              </m:e>
            </m:rad>
          </m:den>
        </m:f>
      </m:oMath>
      <w:r>
        <w:rPr>
          <w:rFonts w:ascii="Times New Roman" w:eastAsiaTheme="minorEastAsia" w:hAnsi="Times New Roman" w:cs="Times New Roman"/>
          <w:sz w:val="28"/>
        </w:rPr>
        <w:t>, Гц</w:t>
      </w:r>
      <w:proofErr w:type="gramStart"/>
      <w:r>
        <w:rPr>
          <w:rFonts w:ascii="Times New Roman" w:eastAsiaTheme="minorEastAsia" w:hAnsi="Times New Roman" w:cs="Times New Roman"/>
          <w:sz w:val="28"/>
        </w:rPr>
        <w:t xml:space="preserve"> </w:t>
      </w:r>
      <w:r w:rsidRPr="000B09C8">
        <w:rPr>
          <w:rFonts w:ascii="Times New Roman" w:eastAsiaTheme="minorEastAsia" w:hAnsi="Times New Roman" w:cs="Times New Roman"/>
          <w:sz w:val="28"/>
        </w:rPr>
        <w:t>;</w:t>
      </w:r>
      <w:proofErr w:type="gramEnd"/>
    </w:p>
    <w:p w:rsidR="002F404C" w:rsidRDefault="00410A28" w:rsidP="002F404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</w:t>
      </w:r>
      <w:r w:rsidR="002F404C" w:rsidRPr="002F404C">
        <w:rPr>
          <w:rFonts w:ascii="Times New Roman" w:hAnsi="Times New Roman" w:cs="Times New Roman"/>
          <w:sz w:val="28"/>
        </w:rPr>
        <w:t xml:space="preserve">асчет </w:t>
      </w:r>
      <w:proofErr w:type="spellStart"/>
      <w:r w:rsidR="002F404C" w:rsidRPr="002F404C">
        <w:rPr>
          <w:rFonts w:ascii="Times New Roman" w:hAnsi="Times New Roman" w:cs="Times New Roman"/>
          <w:sz w:val="28"/>
        </w:rPr>
        <w:t>виброизоляторов</w:t>
      </w:r>
      <w:proofErr w:type="spellEnd"/>
      <w:r w:rsidR="002F404C" w:rsidRPr="002F404C">
        <w:rPr>
          <w:rFonts w:ascii="Times New Roman" w:hAnsi="Times New Roman" w:cs="Times New Roman"/>
          <w:sz w:val="28"/>
        </w:rPr>
        <w:t xml:space="preserve">, изготовленных из резины 8506, для защиты постоянных рабочих мест производственных помещений предприятия от </w:t>
      </w:r>
      <w:r w:rsidR="002F404C" w:rsidRPr="002F404C">
        <w:rPr>
          <w:rFonts w:ascii="Times New Roman" w:hAnsi="Times New Roman" w:cs="Times New Roman"/>
          <w:sz w:val="28"/>
        </w:rPr>
        <w:lastRenderedPageBreak/>
        <w:t xml:space="preserve">технологической вибрации с корректированным уровнем </w:t>
      </w:r>
      <w:proofErr w:type="spellStart"/>
      <w:r w:rsidR="002F404C" w:rsidRPr="002F404C">
        <w:rPr>
          <w:rFonts w:ascii="Times New Roman" w:hAnsi="Times New Roman" w:cs="Times New Roman"/>
          <w:sz w:val="28"/>
        </w:rPr>
        <w:t>виброскорости</w:t>
      </w:r>
      <w:proofErr w:type="spellEnd"/>
      <w:r w:rsidR="002F404C" w:rsidRPr="002F404C">
        <w:rPr>
          <w:rFonts w:ascii="Times New Roman" w:hAnsi="Times New Roman" w:cs="Times New Roman"/>
          <w:sz w:val="28"/>
        </w:rPr>
        <w:t xml:space="preserve"> 106 дБ, создаваемой </w:t>
      </w:r>
      <w:r w:rsidR="004A2DA5">
        <w:rPr>
          <w:rFonts w:ascii="Times New Roman" w:hAnsi="Times New Roman" w:cs="Times New Roman"/>
          <w:sz w:val="28"/>
        </w:rPr>
        <w:t>компрессором</w:t>
      </w:r>
      <w:r w:rsidR="002F404C" w:rsidRPr="002F404C">
        <w:rPr>
          <w:rFonts w:ascii="Times New Roman" w:hAnsi="Times New Roman" w:cs="Times New Roman"/>
          <w:sz w:val="28"/>
        </w:rPr>
        <w:t xml:space="preserve"> массой 130 кг с числом оборотов вала электродвигателя 1980 </w:t>
      </w:r>
      <w:proofErr w:type="gramStart"/>
      <w:r w:rsidR="002F404C" w:rsidRPr="002F404C">
        <w:rPr>
          <w:rFonts w:ascii="Times New Roman" w:hAnsi="Times New Roman" w:cs="Times New Roman"/>
          <w:sz w:val="28"/>
        </w:rPr>
        <w:t>об</w:t>
      </w:r>
      <w:proofErr w:type="gramEnd"/>
      <w:r w:rsidR="002F404C" w:rsidRPr="002F404C">
        <w:rPr>
          <w:rFonts w:ascii="Times New Roman" w:hAnsi="Times New Roman" w:cs="Times New Roman"/>
          <w:sz w:val="28"/>
        </w:rPr>
        <w:t>/мин.</w:t>
      </w:r>
    </w:p>
    <w:p w:rsidR="00E409A9" w:rsidRPr="00FE3B40" w:rsidRDefault="00410A28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 w:rsidRPr="00FF0546">
        <w:rPr>
          <w:rFonts w:ascii="Times New Roman" w:hAnsi="Times New Roman" w:cs="Times New Roman"/>
          <w:color w:val="000000" w:themeColor="text1"/>
          <w:sz w:val="28"/>
          <w:lang w:eastAsia="ru-RU"/>
        </w:rPr>
        <w:t>Определив предельно допустимое значение корректированного</w:t>
      </w:r>
      <w:r w:rsidRPr="00410A28">
        <w:rPr>
          <w:rFonts w:ascii="Times New Roman" w:hAnsi="Times New Roman" w:cs="Times New Roman"/>
          <w:sz w:val="28"/>
          <w:lang w:eastAsia="ru-RU"/>
        </w:rPr>
        <w:t xml:space="preserve"> уровня </w:t>
      </w:r>
      <w:proofErr w:type="spellStart"/>
      <w:r w:rsidRPr="00410A28">
        <w:rPr>
          <w:rFonts w:ascii="Times New Roman" w:hAnsi="Times New Roman" w:cs="Times New Roman"/>
          <w:sz w:val="28"/>
          <w:lang w:eastAsia="ru-RU"/>
        </w:rPr>
        <w:t>виброскорости</w:t>
      </w:r>
      <w:proofErr w:type="spellEnd"/>
      <w:r w:rsidRPr="00410A28">
        <w:rPr>
          <w:rFonts w:ascii="Times New Roman" w:hAnsi="Times New Roman" w:cs="Times New Roman"/>
          <w:sz w:val="28"/>
          <w:lang w:eastAsia="ru-RU"/>
        </w:rPr>
        <w:t xml:space="preserve"> для постоянных рабочих мест производственных помещений предприятия</w:t>
      </w:r>
      <w:r>
        <w:rPr>
          <w:rFonts w:ascii="Times New Roman" w:hAnsi="Times New Roman" w:cs="Times New Roman"/>
          <w:sz w:val="28"/>
          <w:lang w:eastAsia="ru-RU"/>
        </w:rPr>
        <w:t xml:space="preserve"> </w:t>
      </w:r>
      <m:oMath>
        <m:sSubSup>
          <m:sSubSupPr>
            <m:ctrlPr>
              <w:rPr>
                <w:rFonts w:ascii="Cambria Math" w:hAnsi="Times New Roman" w:cs="Times New Roman"/>
                <w:i/>
                <w:sz w:val="28"/>
                <w:lang w:eastAsia="ru-RU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lang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lang w:eastAsia="ru-RU"/>
              </w:rPr>
              <m:t>p</m:t>
            </m:r>
          </m:sub>
          <m:sup>
            <m:r>
              <w:rPr>
                <w:rFonts w:ascii="Cambria Math" w:hAnsi="Times New Roman" w:cs="Times New Roman"/>
                <w:sz w:val="28"/>
                <w:lang w:eastAsia="ru-RU"/>
              </w:rPr>
              <m:t>норм</m:t>
            </m:r>
          </m:sup>
        </m:sSubSup>
      </m:oMath>
      <w:r w:rsidR="00E409A9">
        <w:rPr>
          <w:rFonts w:ascii="Times New Roman" w:eastAsiaTheme="minorEastAsia" w:hAnsi="Times New Roman" w:cs="Times New Roman"/>
          <w:sz w:val="28"/>
          <w:lang w:eastAsia="ru-RU"/>
        </w:rPr>
        <w:t>=</w:t>
      </w:r>
      <w:r w:rsidRPr="00410A28">
        <w:rPr>
          <w:rFonts w:ascii="Times New Roman" w:hAnsi="Times New Roman" w:cs="Times New Roman"/>
          <w:sz w:val="28"/>
          <w:lang w:eastAsia="ru-RU"/>
        </w:rPr>
        <w:t>92 дБ</w:t>
      </w:r>
      <w:r w:rsidR="00FE3B40" w:rsidRPr="00FE3B40">
        <w:rPr>
          <w:rFonts w:ascii="Times New Roman" w:hAnsi="Times New Roman" w:cs="Times New Roman"/>
          <w:sz w:val="28"/>
          <w:lang w:eastAsia="ru-RU"/>
        </w:rPr>
        <w:t>;</w:t>
      </w:r>
    </w:p>
    <w:p w:rsidR="00292BF9" w:rsidRDefault="00CF1B41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Р</w:t>
      </w:r>
      <w:r w:rsidR="00410A28" w:rsidRPr="00410A28">
        <w:rPr>
          <w:rFonts w:ascii="Times New Roman" w:hAnsi="Times New Roman" w:cs="Times New Roman"/>
          <w:sz w:val="28"/>
          <w:lang w:eastAsia="ru-RU"/>
        </w:rPr>
        <w:t>ассчитываем потребную величину снижения уровня вибрации</w:t>
      </w:r>
      <w:r w:rsidR="00FE3B40" w:rsidRPr="00FE3B40">
        <w:rPr>
          <w:rFonts w:ascii="Times New Roman" w:hAnsi="Times New Roman" w:cs="Times New Roman"/>
          <w:sz w:val="28"/>
          <w:lang w:eastAsia="ru-RU"/>
        </w:rPr>
        <w:t>:</w:t>
      </w:r>
      <w:r w:rsidR="00410A28">
        <w:rPr>
          <w:rFonts w:ascii="Times New Roman" w:hAnsi="Times New Roman" w:cs="Times New Roman"/>
          <w:sz w:val="28"/>
          <w:lang w:eastAsia="ru-RU"/>
        </w:rPr>
        <w:t xml:space="preserve"> </w:t>
      </w:r>
    </w:p>
    <w:p w:rsidR="00410A28" w:rsidRPr="00E409A9" w:rsidRDefault="00E409A9" w:rsidP="00FF0546">
      <w:pPr>
        <w:spacing w:after="0" w:line="360" w:lineRule="auto"/>
        <w:ind w:firstLine="709"/>
        <w:contextualSpacing/>
        <w:jc w:val="center"/>
        <w:rPr>
          <w:rFonts w:ascii="Times New Roman" w:eastAsiaTheme="minorEastAsia" w:hAnsi="Times New Roman" w:cs="Times New Roman"/>
          <w:i/>
          <w:sz w:val="28"/>
          <w:lang w:eastAsia="ru-RU"/>
        </w:rPr>
      </w:pPr>
      <m:oMath>
        <m:r>
          <w:rPr>
            <w:rFonts w:ascii="Times New Roman" w:hAnsi="Times New Roman" w:cs="Times New Roman"/>
            <w:sz w:val="28"/>
            <w:lang w:eastAsia="ru-RU"/>
          </w:rPr>
          <m:t>∆</m:t>
        </m:r>
        <m:sSub>
          <m:sSubPr>
            <m:ctrlPr>
              <w:rPr>
                <w:rFonts w:ascii="Cambria Math" w:eastAsiaTheme="minorEastAsia" w:hAnsi="Times New Roman" w:cs="Times New Roman"/>
                <w:i/>
                <w:sz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lang w:val="en-US" w:eastAsia="ru-RU"/>
              </w:rPr>
              <m:t>p</m:t>
            </m:r>
          </m:sub>
        </m:sSub>
        <m:r>
          <w:rPr>
            <w:rFonts w:ascii="Cambria Math" w:eastAsiaTheme="minorEastAsia" w:hAnsi="Times New Roman" w:cs="Times New Roman"/>
            <w:sz w:val="28"/>
            <w:lang w:val="en-US" w:eastAsia="ru-RU"/>
          </w:rPr>
          <m:t>=106</m:t>
        </m:r>
        <m:r>
          <w:rPr>
            <w:rFonts w:ascii="Times New Roman" w:eastAsiaTheme="minorEastAsia" w:hAnsi="Times New Roman" w:cs="Times New Roman"/>
            <w:sz w:val="28"/>
            <w:lang w:val="en-US" w:eastAsia="ru-RU"/>
          </w:rPr>
          <m:t>-</m:t>
        </m:r>
        <m:r>
          <w:rPr>
            <w:rFonts w:ascii="Cambria Math" w:eastAsiaTheme="minorEastAsia" w:hAnsi="Times New Roman" w:cs="Times New Roman"/>
            <w:sz w:val="28"/>
            <w:lang w:val="en-US" w:eastAsia="ru-RU"/>
          </w:rPr>
          <m:t xml:space="preserve">92=14 </m:t>
        </m:r>
        <m:r>
          <m:rPr>
            <m:sty m:val="p"/>
          </m:rPr>
          <w:rPr>
            <w:rFonts w:ascii="Cambria Math" w:eastAsiaTheme="minorEastAsia" w:hAnsi="Times New Roman" w:cs="Times New Roman"/>
            <w:sz w:val="28"/>
            <w:lang w:val="en-US" w:eastAsia="ru-RU"/>
          </w:rPr>
          <m:t>дБ</m:t>
        </m:r>
      </m:oMath>
      <w:r w:rsidR="00FE3B40">
        <w:rPr>
          <w:rFonts w:ascii="Times New Roman" w:eastAsiaTheme="minorEastAsia" w:hAnsi="Times New Roman" w:cs="Times New Roman"/>
          <w:i/>
          <w:sz w:val="28"/>
          <w:lang w:val="en-US" w:eastAsia="ru-RU"/>
        </w:rPr>
        <w:t xml:space="preserve"> ;</w:t>
      </w:r>
    </w:p>
    <w:p w:rsidR="00E409A9" w:rsidRDefault="00FF0546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П</w:t>
      </w:r>
      <w:r w:rsidR="00E409A9" w:rsidRPr="00E409A9">
        <w:rPr>
          <w:rFonts w:ascii="Times New Roman" w:hAnsi="Times New Roman" w:cs="Times New Roman"/>
          <w:sz w:val="28"/>
          <w:lang w:eastAsia="ru-RU"/>
        </w:rPr>
        <w:t>отребное значение коэффициента передачи (</w:t>
      </w:r>
      <w:r w:rsidR="00E409A9" w:rsidRPr="00E409A9">
        <w:rPr>
          <w:rFonts w:ascii="Times New Roman" w:hAnsi="Times New Roman" w:cs="Times New Roman"/>
          <w:i/>
          <w:sz w:val="28"/>
          <w:lang w:eastAsia="ru-RU"/>
        </w:rPr>
        <w:t>КП</w:t>
      </w:r>
      <w:r w:rsidR="00E409A9" w:rsidRPr="00E409A9">
        <w:rPr>
          <w:rFonts w:ascii="Times New Roman" w:hAnsi="Times New Roman" w:cs="Times New Roman"/>
          <w:sz w:val="28"/>
          <w:lang w:eastAsia="ru-RU"/>
        </w:rPr>
        <w:t>) вибраций:</w:t>
      </w:r>
    </w:p>
    <w:p w:rsidR="00E409A9" w:rsidRPr="00FE3B40" w:rsidRDefault="00E409A9" w:rsidP="00FF0546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i/>
          <w:sz w:val="28"/>
          <w:lang w:val="en-US" w:eastAsia="ru-RU"/>
        </w:rPr>
      </w:pPr>
      <m:oMath>
        <m:r>
          <w:rPr>
            <w:rFonts w:ascii="Times New Roman" w:hAnsi="Times New Roman" w:cs="Times New Roman"/>
            <w:sz w:val="28"/>
            <w:lang w:eastAsia="ru-RU"/>
          </w:rPr>
          <m:t>КП</m:t>
        </m:r>
        <m:r>
          <w:rPr>
            <w:rFonts w:ascii="Cambria Math" w:hAnsi="Times New Roman" w:cs="Times New Roman"/>
            <w:sz w:val="28"/>
            <w:lang w:eastAsia="ru-RU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8"/>
                <w:lang w:eastAsia="ru-RU"/>
              </w:rPr>
            </m:ctrlPr>
          </m:fPr>
          <m:num>
            <m:r>
              <w:rPr>
                <w:rFonts w:ascii="Cambria Math" w:hAnsi="Times New Roman" w:cs="Times New Roman"/>
                <w:sz w:val="28"/>
                <w:lang w:eastAsia="ru-RU"/>
              </w:rPr>
              <m:t>1</m:t>
            </m:r>
          </m:num>
          <m:den>
            <m:r>
              <w:rPr>
                <w:rFonts w:ascii="Cambria Math" w:hAnsi="Times New Roman" w:cs="Times New Roman"/>
                <w:sz w:val="28"/>
                <w:lang w:eastAsia="ru-RU"/>
              </w:rPr>
              <m:t>5</m:t>
            </m:r>
          </m:den>
        </m:f>
        <m:r>
          <w:rPr>
            <w:rFonts w:ascii="Cambria Math" w:hAnsi="Times New Roman" w:cs="Times New Roman"/>
            <w:sz w:val="28"/>
            <w:lang w:eastAsia="ru-RU"/>
          </w:rPr>
          <m:t>=0,2</m:t>
        </m:r>
      </m:oMath>
      <w:r w:rsidR="00FE3B40">
        <w:rPr>
          <w:rFonts w:ascii="Times New Roman" w:eastAsiaTheme="minorEastAsia" w:hAnsi="Times New Roman" w:cs="Times New Roman"/>
          <w:i/>
          <w:sz w:val="28"/>
          <w:lang w:val="en-US" w:eastAsia="ru-RU"/>
        </w:rPr>
        <w:t xml:space="preserve"> ;</w:t>
      </w:r>
    </w:p>
    <w:p w:rsidR="00E409A9" w:rsidRDefault="00E409A9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 w:rsidRPr="00E409A9">
        <w:rPr>
          <w:rFonts w:ascii="Times New Roman" w:hAnsi="Times New Roman" w:cs="Times New Roman"/>
          <w:sz w:val="28"/>
          <w:lang w:eastAsia="ru-RU"/>
        </w:rPr>
        <w:t xml:space="preserve">Находим частоту вынужденных колебаний </w:t>
      </w:r>
      <w:proofErr w:type="spellStart"/>
      <w:r w:rsidRPr="00E409A9">
        <w:rPr>
          <w:rFonts w:ascii="Times New Roman" w:hAnsi="Times New Roman" w:cs="Times New Roman"/>
          <w:sz w:val="28"/>
          <w:lang w:eastAsia="ru-RU"/>
        </w:rPr>
        <w:t>виброизолируемого</w:t>
      </w:r>
      <w:proofErr w:type="spellEnd"/>
      <w:r w:rsidRPr="00E409A9">
        <w:rPr>
          <w:rFonts w:ascii="Times New Roman" w:hAnsi="Times New Roman" w:cs="Times New Roman"/>
          <w:sz w:val="28"/>
          <w:lang w:eastAsia="ru-RU"/>
        </w:rPr>
        <w:t xml:space="preserve"> агрегата</w:t>
      </w:r>
      <w:r w:rsidR="00CF1B41">
        <w:rPr>
          <w:rFonts w:ascii="Times New Roman" w:hAnsi="Times New Roman" w:cs="Times New Roman"/>
          <w:sz w:val="28"/>
          <w:lang w:eastAsia="ru-RU"/>
        </w:rPr>
        <w:t>:</w:t>
      </w:r>
    </w:p>
    <w:p w:rsidR="00E409A9" w:rsidRPr="00FE3B40" w:rsidRDefault="00E409A9" w:rsidP="00FF0546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i/>
          <w:sz w:val="28"/>
          <w:lang w:val="en-US" w:eastAsia="ru-RU"/>
        </w:rPr>
      </w:pPr>
      <m:oMath>
        <m:r>
          <w:rPr>
            <w:rFonts w:ascii="Cambria Math" w:hAnsi="Cambria Math" w:cs="Times New Roman"/>
            <w:sz w:val="28"/>
            <w:lang w:eastAsia="ru-RU"/>
          </w:rPr>
          <m:t>f=</m:t>
        </m:r>
        <m:f>
          <m:fPr>
            <m:ctrlPr>
              <w:rPr>
                <w:rFonts w:ascii="Cambria Math" w:hAnsi="Cambria Math" w:cs="Times New Roman"/>
                <w:i/>
                <w:sz w:val="28"/>
                <w:lang w:eastAsia="ru-RU"/>
              </w:rPr>
            </m:ctrlPr>
          </m:fPr>
          <m:num>
            <m:r>
              <w:rPr>
                <w:rFonts w:ascii="Cambria Math" w:hAnsi="Cambria Math" w:cs="Times New Roman"/>
                <w:sz w:val="28"/>
                <w:lang w:eastAsia="ru-RU"/>
              </w:rPr>
              <m:t>1980</m:t>
            </m:r>
          </m:num>
          <m:den>
            <m:r>
              <w:rPr>
                <w:rFonts w:ascii="Cambria Math" w:hAnsi="Cambria Math" w:cs="Times New Roman"/>
                <w:sz w:val="28"/>
                <w:lang w:eastAsia="ru-RU"/>
              </w:rPr>
              <m:t>60</m:t>
            </m:r>
          </m:den>
        </m:f>
        <m:r>
          <w:rPr>
            <w:rFonts w:ascii="Cambria Math" w:hAnsi="Cambria Math" w:cs="Times New Roman"/>
            <w:sz w:val="28"/>
            <w:lang w:eastAsia="ru-RU"/>
          </w:rPr>
          <m:t>=33 Гц</m:t>
        </m:r>
      </m:oMath>
      <w:r w:rsidR="00FE3B40">
        <w:rPr>
          <w:rFonts w:ascii="Times New Roman" w:eastAsiaTheme="minorEastAsia" w:hAnsi="Times New Roman" w:cs="Times New Roman"/>
          <w:i/>
          <w:sz w:val="28"/>
          <w:lang w:val="en-US" w:eastAsia="ru-RU"/>
        </w:rPr>
        <w:t xml:space="preserve"> ;</w:t>
      </w:r>
    </w:p>
    <w:p w:rsidR="00E409A9" w:rsidRPr="00E409A9" w:rsidRDefault="00E409A9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 w:rsidRPr="00E409A9">
        <w:rPr>
          <w:rFonts w:ascii="Times New Roman" w:hAnsi="Times New Roman" w:cs="Times New Roman"/>
          <w:sz w:val="28"/>
          <w:lang w:eastAsia="ru-RU"/>
        </w:rPr>
        <w:t xml:space="preserve">Частота собственных колебаний </w:t>
      </w:r>
      <w:proofErr w:type="spellStart"/>
      <w:r w:rsidRPr="00E409A9">
        <w:rPr>
          <w:rFonts w:ascii="Times New Roman" w:hAnsi="Times New Roman" w:cs="Times New Roman"/>
          <w:sz w:val="28"/>
          <w:lang w:eastAsia="ru-RU"/>
        </w:rPr>
        <w:t>виброизолируемого</w:t>
      </w:r>
      <w:proofErr w:type="spellEnd"/>
      <w:r w:rsidRPr="00E409A9">
        <w:rPr>
          <w:rFonts w:ascii="Times New Roman" w:hAnsi="Times New Roman" w:cs="Times New Roman"/>
          <w:sz w:val="28"/>
          <w:lang w:eastAsia="ru-RU"/>
        </w:rPr>
        <w:t xml:space="preserve"> агрегата</w:t>
      </w:r>
      <w:r w:rsidR="00CF1B41">
        <w:rPr>
          <w:rFonts w:ascii="Times New Roman" w:hAnsi="Times New Roman" w:cs="Times New Roman"/>
          <w:sz w:val="28"/>
          <w:lang w:eastAsia="ru-RU"/>
        </w:rPr>
        <w:t>:</w:t>
      </w:r>
    </w:p>
    <w:p w:rsidR="00292BF9" w:rsidRPr="00FE3B40" w:rsidRDefault="00E409A9" w:rsidP="00FF0546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lang w:val="en-US"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ο</m:t>
            </m:r>
          </m:sub>
        </m:sSub>
        <m:r>
          <w:rPr>
            <w:rFonts w:ascii="Cambria Math" w:hAnsi="Cambria Math" w:cs="Times New Roman"/>
            <w:color w:val="000000"/>
            <w:sz w:val="28"/>
            <w:szCs w:val="19"/>
          </w:rPr>
          <m:t>=</m:t>
        </m:r>
        <m:f>
          <m:fPr>
            <m:ctrlPr>
              <w:rPr>
                <w:rFonts w:ascii="Cambria Math" w:hAnsi="Cambria Math" w:cs="Times New Roman"/>
                <w:i/>
                <w:iCs/>
                <w:color w:val="000000"/>
                <w:sz w:val="28"/>
                <w:szCs w:val="19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sz w:val="28"/>
                <w:szCs w:val="19"/>
              </w:rPr>
              <m:t>33</m:t>
            </m:r>
          </m:num>
          <m:den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iCs/>
                    <w:color w:val="000000"/>
                    <w:sz w:val="28"/>
                    <w:szCs w:val="19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color w:val="000000"/>
                    <w:sz w:val="28"/>
                    <w:szCs w:val="19"/>
                  </w:rPr>
                  <m:t>1+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iCs/>
                        <w:color w:val="000000"/>
                        <w:sz w:val="28"/>
                        <w:szCs w:val="19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color w:val="000000"/>
                        <w:sz w:val="28"/>
                        <w:szCs w:val="19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color w:val="000000"/>
                        <w:sz w:val="28"/>
                        <w:szCs w:val="19"/>
                      </w:rPr>
                      <m:t>0,2</m:t>
                    </m:r>
                  </m:den>
                </m:f>
              </m:e>
            </m:rad>
          </m:den>
        </m:f>
        <m:r>
          <w:rPr>
            <w:rFonts w:ascii="Cambria Math" w:hAnsi="Cambria Math" w:cs="Times New Roman"/>
            <w:color w:val="000000"/>
            <w:sz w:val="28"/>
            <w:szCs w:val="19"/>
          </w:rPr>
          <m:t>=13,5 Гц</m:t>
        </m:r>
      </m:oMath>
      <w:r w:rsidR="00FE3B40">
        <w:rPr>
          <w:rFonts w:ascii="Times New Roman" w:eastAsiaTheme="minorEastAsia" w:hAnsi="Times New Roman" w:cs="Times New Roman"/>
          <w:iCs/>
          <w:color w:val="000000"/>
          <w:sz w:val="28"/>
          <w:szCs w:val="19"/>
          <w:lang w:val="en-US"/>
        </w:rPr>
        <w:t>;</w:t>
      </w:r>
    </w:p>
    <w:p w:rsidR="00292BF9" w:rsidRPr="00292BF9" w:rsidRDefault="004F2812" w:rsidP="00FF054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 xml:space="preserve">Статическая осадка </w:t>
      </w:r>
      <w:r w:rsidR="00CF1B41" w:rsidRPr="00CF1B41">
        <w:rPr>
          <w:rFonts w:ascii="Times New Roman" w:hAnsi="Times New Roman" w:cs="Times New Roman"/>
          <w:sz w:val="28"/>
          <w:lang w:eastAsia="ru-RU"/>
        </w:rPr>
        <w:t>амортизаторов</w:t>
      </w:r>
      <w:r w:rsidR="00CF1B41">
        <w:rPr>
          <w:rFonts w:ascii="Times New Roman" w:hAnsi="Times New Roman" w:cs="Times New Roman"/>
          <w:sz w:val="28"/>
          <w:lang w:eastAsia="ru-RU"/>
        </w:rPr>
        <w:t>:</w:t>
      </w:r>
    </w:p>
    <w:p w:rsidR="00CF1B41" w:rsidRPr="00FE3B40" w:rsidRDefault="00CF1B41" w:rsidP="00FF0546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32"/>
                <w:szCs w:val="32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X</m:t>
            </m:r>
          </m:e>
          <m:sub>
            <m:r>
              <w:rPr>
                <w:rFonts w:ascii="Cambria Math" w:eastAsia="Times New Roman" w:hAnsi="Times New Roman" w:cs="Times New Roman"/>
                <w:sz w:val="32"/>
                <w:szCs w:val="32"/>
                <w:lang w:eastAsia="ru-RU"/>
              </w:rPr>
              <m:t>ст</m:t>
            </m:r>
          </m:sub>
        </m:sSub>
      </m:oMath>
      <w:r w:rsidRPr="00CF1B41">
        <w:rPr>
          <w:rFonts w:ascii="Times New Roman" w:eastAsia="Times New Roman" w:hAnsi="Times New Roman" w:cs="Times New Roman"/>
          <w:sz w:val="32"/>
          <w:szCs w:val="32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32"/>
                <w:szCs w:val="32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9,8</m:t>
            </m:r>
          </m:num>
          <m:den>
            <m: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2π</m:t>
            </m:r>
            <m:r>
              <m:rPr>
                <m:sty m:val="p"/>
              </m:rPr>
              <w:rPr>
                <w:rFonts w:ascii="Cambria Math" w:hAnsi="Cambria Math"/>
                <w:szCs w:val="28"/>
              </w:rPr>
              <m:t>∙</m:t>
            </m:r>
            <m: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13,5</m:t>
            </m:r>
          </m:den>
        </m:f>
      </m:oMath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=0,11 см</w:t>
      </w:r>
      <w:r w:rsidR="00FE3B40" w:rsidRPr="00FE3B40">
        <w:rPr>
          <w:rFonts w:ascii="Times New Roman" w:eastAsia="Times New Roman" w:hAnsi="Times New Roman" w:cs="Times New Roman"/>
          <w:sz w:val="32"/>
          <w:szCs w:val="32"/>
          <w:lang w:eastAsia="ru-RU"/>
        </w:rPr>
        <w:t>;</w:t>
      </w:r>
    </w:p>
    <w:p w:rsidR="00213B40" w:rsidRPr="00FF0546" w:rsidRDefault="00213B40" w:rsidP="00213B40">
      <w:pPr>
        <w:pStyle w:val="4"/>
        <w:shd w:val="clear" w:color="auto" w:fill="FFFFFF"/>
        <w:spacing w:before="136" w:after="136"/>
        <w:rPr>
          <w:rFonts w:ascii="Times New Roman" w:hAnsi="Times New Roman" w:cs="Times New Roman"/>
          <w:b w:val="0"/>
          <w:bCs w:val="0"/>
          <w:i w:val="0"/>
          <w:color w:val="000000" w:themeColor="text1"/>
          <w:sz w:val="26"/>
          <w:szCs w:val="26"/>
        </w:rPr>
      </w:pPr>
      <w:r w:rsidRPr="00FF0546">
        <w:rPr>
          <w:rFonts w:ascii="Times New Roman" w:hAnsi="Times New Roman" w:cs="Times New Roman"/>
          <w:b w:val="0"/>
          <w:i w:val="0"/>
          <w:color w:val="000000" w:themeColor="text1"/>
          <w:sz w:val="26"/>
          <w:szCs w:val="26"/>
        </w:rPr>
        <w:t xml:space="preserve">Таблица 5. </w:t>
      </w:r>
      <w:r w:rsidRPr="00FF0546">
        <w:rPr>
          <w:rFonts w:ascii="Times New Roman" w:hAnsi="Times New Roman" w:cs="Times New Roman"/>
          <w:b w:val="0"/>
          <w:bCs w:val="0"/>
          <w:i w:val="0"/>
          <w:color w:val="000000" w:themeColor="text1"/>
          <w:sz w:val="26"/>
          <w:szCs w:val="26"/>
        </w:rPr>
        <w:t xml:space="preserve">Характеристика резин, используемых для </w:t>
      </w:r>
      <w:proofErr w:type="spellStart"/>
      <w:r w:rsidRPr="00FF0546">
        <w:rPr>
          <w:rFonts w:ascii="Times New Roman" w:hAnsi="Times New Roman" w:cs="Times New Roman"/>
          <w:b w:val="0"/>
          <w:bCs w:val="0"/>
          <w:i w:val="0"/>
          <w:color w:val="000000" w:themeColor="text1"/>
          <w:sz w:val="26"/>
          <w:szCs w:val="26"/>
        </w:rPr>
        <w:t>виброизоляторов</w:t>
      </w:r>
      <w:proofErr w:type="spellEnd"/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35"/>
        <w:gridCol w:w="1984"/>
        <w:gridCol w:w="1935"/>
        <w:gridCol w:w="1984"/>
      </w:tblGrid>
      <w:tr w:rsidR="00213B40" w:rsidRPr="00FF0546" w:rsidTr="00EF0981">
        <w:tc>
          <w:tcPr>
            <w:tcW w:w="19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Марка резины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Динамический</w:t>
            </w:r>
          </w:p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модуль упругости</w:t>
            </w:r>
          </w:p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m:oMathPara>
              <m:oMath>
                <m:r>
                  <w:rPr>
                    <w:rFonts w:ascii="Cambria Math"/>
                    <w:color w:val="000000" w:themeColor="text1"/>
                    <w:szCs w:val="28"/>
                  </w:rPr>
                  <m:t>1</m:t>
                </m:r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/>
                        <w:i/>
                        <w:color w:val="000000" w:themeColor="text1"/>
                        <w:szCs w:val="28"/>
                      </w:rPr>
                    </m:ctrlPr>
                  </m:sSupPr>
                  <m:e>
                    <m:r>
                      <w:rPr>
                        <w:rFonts w:ascii="Cambria Math"/>
                        <w:color w:val="000000" w:themeColor="text1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/>
                        <w:color w:val="000000" w:themeColor="text1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Πα</m:t>
                </m:r>
              </m:oMath>
            </m:oMathPara>
          </w:p>
        </w:tc>
        <w:tc>
          <w:tcPr>
            <w:tcW w:w="19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Марка резины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Динамический</w:t>
            </w:r>
          </w:p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 модуль упругости</w:t>
            </w:r>
          </w:p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1∙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Πα</m:t>
                </m:r>
              </m:oMath>
            </m:oMathPara>
          </w:p>
        </w:tc>
      </w:tr>
      <w:tr w:rsidR="00213B40" w:rsidRPr="00FF0546" w:rsidTr="00EF0981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3311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250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199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196</w:t>
            </w:r>
          </w:p>
        </w:tc>
      </w:tr>
      <w:tr w:rsidR="00213B40" w:rsidRPr="00FF0546" w:rsidTr="00EF0981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2959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63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3826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236</w:t>
            </w:r>
          </w:p>
        </w:tc>
      </w:tr>
      <w:tr w:rsidR="00213B40" w:rsidRPr="00FF0546" w:rsidTr="00EF0981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2566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38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9831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166</w:t>
            </w:r>
          </w:p>
        </w:tc>
      </w:tr>
      <w:tr w:rsidR="00213B40" w:rsidRPr="00FF0546" w:rsidTr="00EF0981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8506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126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56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72</w:t>
            </w:r>
          </w:p>
        </w:tc>
      </w:tr>
      <w:tr w:rsidR="00213B40" w:rsidRPr="00FF0546" w:rsidTr="00EF0981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4326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226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ИРП-1347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3B40" w:rsidRPr="00FF0546" w:rsidRDefault="00213B40" w:rsidP="00EF0981">
            <w:pPr>
              <w:pStyle w:val="a3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54</w:t>
            </w:r>
          </w:p>
        </w:tc>
      </w:tr>
    </w:tbl>
    <w:p w:rsidR="004F2812" w:rsidRPr="00FE3B40" w:rsidRDefault="004F2812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lastRenderedPageBreak/>
        <w:t xml:space="preserve">Из таблицы </w:t>
      </w:r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выбираем значение</w:t>
      </w:r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динамического модуля упругости</w:t>
      </w:r>
      <w:proofErr w:type="gramStart"/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sz w:val="28"/>
                <w:szCs w:val="32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E</m:t>
            </m:r>
          </m:e>
          <m:sub>
            <m:r>
              <w:rPr>
                <w:rFonts w:ascii="Cambria Math" w:eastAsia="Times New Roman" w:hAnsi="Times New Roman" w:cs="Times New Roman"/>
                <w:sz w:val="28"/>
                <w:szCs w:val="32"/>
                <w:lang w:eastAsia="ru-RU"/>
              </w:rPr>
              <m:t>Д</m:t>
            </m:r>
            <w:proofErr w:type="gramEnd"/>
          </m:sub>
        </m:sSub>
      </m:oMath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, принимаем значение допустимой нагрузки на сжатие </w:t>
      </w:r>
      <m:oMath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>σ</m:t>
        </m:r>
      </m:oMath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и определяем высоту амортизаторов</w:t>
      </w:r>
      <w:r w:rsidR="00FE3B40"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:</w:t>
      </w:r>
    </w:p>
    <w:p w:rsidR="004F2812" w:rsidRPr="00FE3B40" w:rsidRDefault="004F2812" w:rsidP="00FF0546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i/>
          <w:sz w:val="28"/>
          <w:szCs w:val="32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>h=0,11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126∙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32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32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32"/>
                    <w:lang w:eastAsia="ru-RU"/>
                  </w:rPr>
                  <m:t>5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3∙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32"/>
                    <w:lang w:val="en-US"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32"/>
                    <w:lang w:eastAsia="ru-RU"/>
                  </w:rPr>
                  <m:t>10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32"/>
                    <w:lang w:eastAsia="ru-RU"/>
                  </w:rPr>
                  <m:t>5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 xml:space="preserve">=4,62 </m:t>
        </m:r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>см</m:t>
        </m:r>
      </m:oMath>
      <w:r w:rsidR="00FE3B40" w:rsidRPr="00FE3B40">
        <w:rPr>
          <w:rFonts w:ascii="Times New Roman" w:eastAsia="Times New Roman" w:hAnsi="Times New Roman" w:cs="Times New Roman"/>
          <w:i/>
          <w:sz w:val="28"/>
          <w:szCs w:val="32"/>
          <w:lang w:eastAsia="ru-RU"/>
        </w:rPr>
        <w:t>;</w:t>
      </w:r>
    </w:p>
    <w:p w:rsidR="004F2812" w:rsidRPr="00FE3B40" w:rsidRDefault="004F2812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>Суммарная площадь поперечного сечения амортизаторов</w:t>
      </w:r>
      <w:r w:rsidR="00FE3B40"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:</w:t>
      </w:r>
    </w:p>
    <w:p w:rsidR="004F2812" w:rsidRPr="00FE3B40" w:rsidRDefault="004F2812" w:rsidP="00FF0546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i/>
          <w:sz w:val="28"/>
          <w:szCs w:val="32"/>
          <w:lang w:val="en-US"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>S=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240∙9,8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σ</m:t>
            </m:r>
          </m:den>
        </m:f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>=0,</m:t>
        </m:r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>0078</m:t>
        </m:r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 xml:space="preserve">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2</m:t>
            </m:r>
          </m:sup>
        </m:sSup>
      </m:oMath>
      <w:r w:rsidR="00FE3B40">
        <w:rPr>
          <w:rFonts w:ascii="Times New Roman" w:eastAsia="Times New Roman" w:hAnsi="Times New Roman" w:cs="Times New Roman"/>
          <w:i/>
          <w:sz w:val="28"/>
          <w:szCs w:val="32"/>
          <w:lang w:val="en-US" w:eastAsia="ru-RU"/>
        </w:rPr>
        <w:t>;</w:t>
      </w:r>
    </w:p>
    <w:p w:rsidR="004F2812" w:rsidRPr="00FE3B40" w:rsidRDefault="004F2812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4F2812">
        <w:rPr>
          <w:rFonts w:ascii="Times New Roman" w:eastAsia="Times New Roman" w:hAnsi="Times New Roman" w:cs="Times New Roman"/>
          <w:sz w:val="28"/>
          <w:szCs w:val="32"/>
          <w:lang w:eastAsia="ru-RU"/>
        </w:rPr>
        <w:t>Выбираем размер стороны квадратного изолятора</w:t>
      </w:r>
      <w:r w:rsid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, </w:t>
      </w:r>
      <w:r w:rsidR="00FE3B40" w:rsidRPr="00FE3B40">
        <w:rPr>
          <w:rFonts w:ascii="Times New Roman" w:eastAsia="Times New Roman" w:hAnsi="Times New Roman" w:cs="Times New Roman"/>
          <w:i/>
          <w:sz w:val="28"/>
          <w:szCs w:val="32"/>
          <w:lang w:eastAsia="ru-RU"/>
        </w:rPr>
        <w:t>а</w:t>
      </w:r>
      <w:r w:rsid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=0,05 м</w:t>
      </w:r>
      <w:r w:rsidR="00FE3B40"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;</w:t>
      </w:r>
    </w:p>
    <w:p w:rsidR="00FE3B40" w:rsidRDefault="00FE3B40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val="en-US" w:eastAsia="ru-RU"/>
        </w:rPr>
      </w:pP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Полная высота амортизатора</w:t>
      </w:r>
      <w:r>
        <w:rPr>
          <w:rFonts w:ascii="Times New Roman" w:eastAsia="Times New Roman" w:hAnsi="Times New Roman" w:cs="Times New Roman"/>
          <w:sz w:val="28"/>
          <w:szCs w:val="32"/>
          <w:lang w:val="en-US" w:eastAsia="ru-RU"/>
        </w:rPr>
        <w:t>:</w:t>
      </w:r>
    </w:p>
    <w:p w:rsidR="00FE3B40" w:rsidRPr="00FE3B40" w:rsidRDefault="00FE3B40" w:rsidP="00FF0546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>H</m:t>
        </m:r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>=4,62+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32"/>
                <w:lang w:eastAsia="ru-RU"/>
              </w:rPr>
              <m:t>8</m:t>
            </m:r>
          </m:den>
        </m:f>
        <m:r>
          <w:rPr>
            <w:rFonts w:ascii="Cambria Math" w:eastAsia="Times New Roman" w:hAnsi="Cambria Math" w:cs="Times New Roman"/>
            <w:sz w:val="28"/>
            <w:szCs w:val="32"/>
            <w:lang w:eastAsia="ru-RU"/>
          </w:rPr>
          <m:t xml:space="preserve"> </m:t>
        </m:r>
      </m:oMath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=5,25 </w:t>
      </w:r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см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;</w:t>
      </w:r>
    </w:p>
    <w:p w:rsidR="004F2812" w:rsidRPr="00334DC9" w:rsidRDefault="00FE3B40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Площадь сечения одного </w:t>
      </w:r>
      <w:proofErr w:type="spellStart"/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виброизолятора</w:t>
      </w:r>
      <w:proofErr w:type="spellEnd"/>
      <w:r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:</w:t>
      </w:r>
    </w:p>
    <w:p w:rsidR="00FE3B40" w:rsidRPr="00FE3B40" w:rsidRDefault="00FE3B40" w:rsidP="00334DC9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32"/>
          <w:lang w:val="en-US"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S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sz w:val="28"/>
            <w:szCs w:val="32"/>
            <w:lang w:val="en-US" w:eastAsia="ru-RU"/>
          </w:rPr>
          <m:t xml:space="preserve">=0,05∙0,05=0,0025 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32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м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32"/>
                <w:lang w:val="en-US" w:eastAsia="ru-RU"/>
              </w:rPr>
              <m:t>2</m:t>
            </m:r>
          </m:sup>
        </m:sSup>
      </m:oMath>
      <w:r w:rsidR="00334DC9">
        <w:rPr>
          <w:rFonts w:ascii="Times New Roman" w:eastAsia="Times New Roman" w:hAnsi="Times New Roman" w:cs="Times New Roman"/>
          <w:sz w:val="28"/>
          <w:szCs w:val="32"/>
          <w:lang w:val="en-US" w:eastAsia="ru-RU"/>
        </w:rPr>
        <w:t>;</w:t>
      </w:r>
    </w:p>
    <w:p w:rsidR="004F2812" w:rsidRDefault="00FE3B40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Число </w:t>
      </w:r>
      <w:proofErr w:type="gramStart"/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требуемых</w:t>
      </w:r>
      <w:proofErr w:type="gramEnd"/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</w:t>
      </w:r>
      <w:proofErr w:type="spellStart"/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виброизоляторов</w:t>
      </w:r>
      <w:proofErr w:type="spellEnd"/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>:</w:t>
      </w:r>
    </w:p>
    <w:p w:rsidR="00FE3B40" w:rsidRPr="00FE3B40" w:rsidRDefault="00FE3B40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32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32"/>
              <w:lang w:eastAsia="ru-RU"/>
            </w:rPr>
            <m:t>n=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32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32"/>
                  <w:lang w:eastAsia="ru-RU"/>
                </w:rPr>
                <m:t>S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32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32"/>
                      <w:lang w:eastAsia="ru-RU"/>
                    </w:rPr>
                    <m:t>S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32"/>
                      <w:lang w:eastAsia="ru-RU"/>
                    </w:rPr>
                    <m:t>1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32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32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32"/>
                  <w:lang w:eastAsia="ru-RU"/>
                </w:rPr>
                <m:t>0,0078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32"/>
                  <w:lang w:eastAsia="ru-RU"/>
                </w:rPr>
                <m:t>0,0025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32"/>
              <w:lang w:eastAsia="ru-RU"/>
            </w:rPr>
            <m:t>=3,12≈4 шт.</m:t>
          </m:r>
        </m:oMath>
      </m:oMathPara>
    </w:p>
    <w:p w:rsidR="004F2812" w:rsidRDefault="00FE3B40" w:rsidP="00FF054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Для защиты постоянных рабочих мест производственных помещений</w:t>
      </w:r>
      <w:r w:rsidR="004A2DA5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прачечной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от технологической вибрации, создаваемой </w:t>
      </w:r>
      <w:r w:rsidR="004A2DA5">
        <w:rPr>
          <w:rFonts w:ascii="Times New Roman" w:eastAsia="Times New Roman" w:hAnsi="Times New Roman" w:cs="Times New Roman"/>
          <w:sz w:val="28"/>
          <w:szCs w:val="32"/>
          <w:lang w:eastAsia="ru-RU"/>
        </w:rPr>
        <w:t>компрессором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массой </w:t>
      </w:r>
      <w:r w:rsidR="004A2DA5">
        <w:rPr>
          <w:rFonts w:ascii="Times New Roman" w:eastAsia="Times New Roman" w:hAnsi="Times New Roman" w:cs="Times New Roman"/>
          <w:sz w:val="28"/>
          <w:szCs w:val="32"/>
          <w:lang w:eastAsia="ru-RU"/>
        </w:rPr>
        <w:t>13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0 кг с числом </w:t>
      </w:r>
      <w:r w:rsidR="00FF0546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оборотов вала двигателя 1980 </w:t>
      </w:r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(</w:t>
      </w:r>
      <w:proofErr w:type="gramStart"/>
      <w:r w:rsidR="00FF0546">
        <w:rPr>
          <w:rFonts w:ascii="Times New Roman" w:eastAsia="Times New Roman" w:hAnsi="Times New Roman" w:cs="Times New Roman"/>
          <w:sz w:val="28"/>
          <w:szCs w:val="32"/>
          <w:lang w:eastAsia="ru-RU"/>
        </w:rPr>
        <w:t>об</w:t>
      </w:r>
      <w:proofErr w:type="gramEnd"/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/</w:t>
      </w:r>
      <w:proofErr w:type="gramStart"/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м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ин</w:t>
      </w:r>
      <w:proofErr w:type="gramEnd"/>
      <w:r w:rsid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)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, необходимо применить 4 резиновых амортизатора высотой 5</w:t>
      </w:r>
      <w:r w:rsidR="004A2DA5">
        <w:rPr>
          <w:rFonts w:ascii="Times New Roman" w:eastAsia="Times New Roman" w:hAnsi="Times New Roman" w:cs="Times New Roman"/>
          <w:sz w:val="28"/>
          <w:szCs w:val="32"/>
          <w:lang w:eastAsia="ru-RU"/>
        </w:rPr>
        <w:t>,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25 см</w:t>
      </w:r>
      <w:r w:rsidR="00334DC9"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[13]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.</w:t>
      </w:r>
    </w:p>
    <w:p w:rsidR="004F2812" w:rsidRDefault="004F2812" w:rsidP="004F2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:rsidR="00292BF9" w:rsidRPr="00CF1B41" w:rsidRDefault="00292BF9" w:rsidP="004F2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br w:type="page"/>
      </w:r>
    </w:p>
    <w:p w:rsidR="00EC5624" w:rsidRPr="002159AC" w:rsidRDefault="00EC5624" w:rsidP="002159AC">
      <w:pPr>
        <w:pStyle w:val="1"/>
        <w:jc w:val="center"/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</w:pPr>
      <w:bookmarkStart w:id="21" w:name="_Toc518249560"/>
      <w:r w:rsidRPr="002159AC">
        <w:rPr>
          <w:rFonts w:ascii="Times New Roman" w:eastAsia="Times New Roman" w:hAnsi="Times New Roman" w:cs="Times New Roman"/>
          <w:color w:val="000000" w:themeColor="text1"/>
          <w:sz w:val="32"/>
          <w:lang w:eastAsia="ru-RU"/>
        </w:rPr>
        <w:lastRenderedPageBreak/>
        <w:t>Заключение</w:t>
      </w:r>
      <w:bookmarkEnd w:id="21"/>
    </w:p>
    <w:p w:rsidR="00742D72" w:rsidRDefault="009B3D1F" w:rsidP="003F1D7A">
      <w:pPr>
        <w:shd w:val="clear" w:color="auto" w:fill="FFFFFF"/>
        <w:spacing w:before="24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результате данной работы был</w:t>
      </w:r>
      <w:r w:rsidR="00B746F5"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 разработан комплекс мероприятий по </w:t>
      </w:r>
      <w:r w:rsidR="00F64316">
        <w:rPr>
          <w:rFonts w:ascii="Times New Roman" w:hAnsi="Times New Roman" w:cs="Times New Roman"/>
          <w:sz w:val="28"/>
        </w:rPr>
        <w:t xml:space="preserve">снижению уровню </w:t>
      </w:r>
      <w:r>
        <w:rPr>
          <w:rFonts w:ascii="Times New Roman" w:hAnsi="Times New Roman" w:cs="Times New Roman"/>
          <w:sz w:val="28"/>
        </w:rPr>
        <w:t>шума в</w:t>
      </w:r>
      <w:r w:rsidR="00F64316">
        <w:rPr>
          <w:rFonts w:ascii="Times New Roman" w:hAnsi="Times New Roman" w:cs="Times New Roman"/>
          <w:sz w:val="28"/>
        </w:rPr>
        <w:t xml:space="preserve"> </w:t>
      </w:r>
      <w:r w:rsidR="00E43B30">
        <w:rPr>
          <w:rFonts w:ascii="Times New Roman" w:hAnsi="Times New Roman" w:cs="Times New Roman"/>
          <w:sz w:val="28"/>
        </w:rPr>
        <w:t xml:space="preserve">помещениях </w:t>
      </w:r>
      <w:r w:rsidR="00F64316">
        <w:rPr>
          <w:rFonts w:ascii="Times New Roman" w:hAnsi="Times New Roman" w:cs="Times New Roman"/>
          <w:sz w:val="28"/>
        </w:rPr>
        <w:t>промышленных</w:t>
      </w:r>
      <w:r>
        <w:rPr>
          <w:rFonts w:ascii="Times New Roman" w:hAnsi="Times New Roman" w:cs="Times New Roman"/>
          <w:sz w:val="28"/>
        </w:rPr>
        <w:t xml:space="preserve"> </w:t>
      </w:r>
      <w:r w:rsidR="00356B59">
        <w:rPr>
          <w:rFonts w:ascii="Times New Roman" w:hAnsi="Times New Roman" w:cs="Times New Roman"/>
          <w:sz w:val="28"/>
        </w:rPr>
        <w:t>прачечн</w:t>
      </w:r>
      <w:r w:rsidR="00BC5B6C">
        <w:rPr>
          <w:rFonts w:ascii="Times New Roman" w:hAnsi="Times New Roman" w:cs="Times New Roman"/>
          <w:sz w:val="28"/>
        </w:rPr>
        <w:t>ой</w:t>
      </w:r>
      <w:r w:rsidR="00E43B30">
        <w:rPr>
          <w:rFonts w:ascii="Times New Roman" w:hAnsi="Times New Roman" w:cs="Times New Roman"/>
          <w:sz w:val="28"/>
        </w:rPr>
        <w:t xml:space="preserve"> и </w:t>
      </w:r>
      <w:r w:rsidR="00E43B30" w:rsidRPr="00E43B30">
        <w:rPr>
          <w:rFonts w:ascii="Times New Roman" w:hAnsi="Times New Roman" w:cs="Times New Roman"/>
          <w:sz w:val="28"/>
        </w:rPr>
        <w:t>на прилегающ</w:t>
      </w:r>
      <w:r w:rsidR="00BC5B6C">
        <w:rPr>
          <w:rFonts w:ascii="Times New Roman" w:hAnsi="Times New Roman" w:cs="Times New Roman"/>
          <w:sz w:val="28"/>
        </w:rPr>
        <w:t>ей</w:t>
      </w:r>
      <w:r w:rsidR="00E43B30" w:rsidRPr="00E43B30">
        <w:rPr>
          <w:rFonts w:ascii="Times New Roman" w:hAnsi="Times New Roman" w:cs="Times New Roman"/>
          <w:sz w:val="28"/>
        </w:rPr>
        <w:t xml:space="preserve"> к не</w:t>
      </w:r>
      <w:r w:rsidR="00BC5B6C">
        <w:rPr>
          <w:rFonts w:ascii="Times New Roman" w:hAnsi="Times New Roman" w:cs="Times New Roman"/>
          <w:sz w:val="28"/>
        </w:rPr>
        <w:t>й</w:t>
      </w:r>
      <w:r w:rsidR="00E43B30" w:rsidRPr="00E43B30">
        <w:rPr>
          <w:rFonts w:ascii="Times New Roman" w:hAnsi="Times New Roman" w:cs="Times New Roman"/>
          <w:sz w:val="28"/>
        </w:rPr>
        <w:t xml:space="preserve"> селитебн</w:t>
      </w:r>
      <w:r w:rsidR="00BC5B6C">
        <w:rPr>
          <w:rFonts w:ascii="Times New Roman" w:hAnsi="Times New Roman" w:cs="Times New Roman"/>
          <w:sz w:val="28"/>
        </w:rPr>
        <w:t>ой</w:t>
      </w:r>
      <w:r w:rsidR="00E43B30" w:rsidRPr="00E43B30">
        <w:rPr>
          <w:rFonts w:ascii="Times New Roman" w:hAnsi="Times New Roman" w:cs="Times New Roman"/>
          <w:sz w:val="28"/>
        </w:rPr>
        <w:t xml:space="preserve"> территори</w:t>
      </w:r>
      <w:r w:rsidR="00BC5B6C">
        <w:rPr>
          <w:rFonts w:ascii="Times New Roman" w:hAnsi="Times New Roman" w:cs="Times New Roman"/>
          <w:sz w:val="28"/>
        </w:rPr>
        <w:t>и</w:t>
      </w:r>
      <w:r w:rsidR="00742D72">
        <w:rPr>
          <w:rFonts w:ascii="Times New Roman" w:hAnsi="Times New Roman" w:cs="Times New Roman"/>
          <w:sz w:val="28"/>
        </w:rPr>
        <w:t>.</w:t>
      </w:r>
    </w:p>
    <w:p w:rsidR="00EC5624" w:rsidRDefault="00356B59" w:rsidP="007B7C44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Помимо разбора </w:t>
      </w:r>
      <w:r w:rsidR="00F64316">
        <w:rPr>
          <w:rFonts w:ascii="Times New Roman" w:hAnsi="Times New Roman" w:cs="Times New Roman"/>
          <w:sz w:val="28"/>
        </w:rPr>
        <w:t xml:space="preserve">архитектурно-строительных и </w:t>
      </w:r>
      <w:r>
        <w:rPr>
          <w:rFonts w:ascii="Times New Roman" w:hAnsi="Times New Roman" w:cs="Times New Roman"/>
          <w:sz w:val="28"/>
        </w:rPr>
        <w:t>технологических решений были изучены особенности аппаратной части современной прачечной, включая</w:t>
      </w:r>
      <w:r w:rsidR="00B746F5">
        <w:rPr>
          <w:rFonts w:ascii="Times New Roman" w:hAnsi="Times New Roman" w:cs="Times New Roman"/>
          <w:sz w:val="28"/>
        </w:rPr>
        <w:t xml:space="preserve"> дорогостоящее</w:t>
      </w:r>
      <w:r w:rsidR="00DB7FB0">
        <w:rPr>
          <w:rFonts w:ascii="Times New Roman" w:hAnsi="Times New Roman" w:cs="Times New Roman"/>
          <w:sz w:val="28"/>
        </w:rPr>
        <w:t xml:space="preserve"> </w:t>
      </w:r>
      <w:r w:rsidR="00F64316">
        <w:rPr>
          <w:rFonts w:ascii="Times New Roman" w:hAnsi="Times New Roman" w:cs="Times New Roman"/>
          <w:sz w:val="28"/>
        </w:rPr>
        <w:t>профессиональн</w:t>
      </w:r>
      <w:r w:rsidR="00E43B30">
        <w:rPr>
          <w:rFonts w:ascii="Times New Roman" w:hAnsi="Times New Roman" w:cs="Times New Roman"/>
          <w:sz w:val="28"/>
        </w:rPr>
        <w:t>ое</w:t>
      </w:r>
      <w:r w:rsidR="00F64316">
        <w:rPr>
          <w:rFonts w:ascii="Times New Roman" w:hAnsi="Times New Roman" w:cs="Times New Roman"/>
          <w:sz w:val="28"/>
        </w:rPr>
        <w:t xml:space="preserve"> </w:t>
      </w:r>
      <w:r w:rsidR="00DB7FB0">
        <w:rPr>
          <w:rFonts w:ascii="Times New Roman" w:hAnsi="Times New Roman" w:cs="Times New Roman"/>
          <w:sz w:val="28"/>
        </w:rPr>
        <w:t>производственн</w:t>
      </w:r>
      <w:r w:rsidR="00F64316">
        <w:rPr>
          <w:rFonts w:ascii="Times New Roman" w:hAnsi="Times New Roman" w:cs="Times New Roman"/>
          <w:sz w:val="28"/>
        </w:rPr>
        <w:t>ое оборудование</w:t>
      </w:r>
      <w:r w:rsidR="00DB7FB0">
        <w:rPr>
          <w:rFonts w:ascii="Times New Roman" w:hAnsi="Times New Roman" w:cs="Times New Roman"/>
          <w:sz w:val="28"/>
        </w:rPr>
        <w:t>.</w:t>
      </w:r>
    </w:p>
    <w:p w:rsidR="00742D72" w:rsidRDefault="001106E6" w:rsidP="007B7C4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В качестве средств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шумозащиты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были</w:t>
      </w:r>
      <w:r w:rsidR="003E5A2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</w:t>
      </w:r>
      <w:r w:rsidR="009B3D1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приведены 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архитектурно</w:t>
      </w:r>
      <w:r w:rsidR="00F7133A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–стро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ительные и технические решения, включающие в себя полную замену старой системы вентиляции, усилением фундамента в необходимых местах, изоляцией чердачного помещений, замены оконных рам.</w:t>
      </w:r>
    </w:p>
    <w:p w:rsidR="001106E6" w:rsidRDefault="00742D72" w:rsidP="007B7C4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Были приведены д</w:t>
      </w:r>
      <w:r w:rsidR="00F7133A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анные измерений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в расчетных точках до и после принят</w:t>
      </w:r>
      <w:r w:rsidR="001106E6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ия мер по снижению уровня шума. </w:t>
      </w:r>
    </w:p>
    <w:p w:rsidR="001106E6" w:rsidRDefault="001106E6" w:rsidP="007B7C4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Б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ыл проведен опрос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, по результатам</w:t>
      </w:r>
      <w:r w:rsidR="009B3D1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котор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о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го</w:t>
      </w:r>
      <w:r w:rsidR="009B3D1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можно сделать вывод</w:t>
      </w:r>
      <w:r w:rsidR="003E5A2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, что пр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оведение данных мероприятий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по снижению уровня шума было успешно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выполнено и может применяться к аналогичным ситуациям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.</w:t>
      </w:r>
    </w:p>
    <w:p w:rsidR="00334DC9" w:rsidRDefault="00334DC9" w:rsidP="00334DC9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>Был произведен р</w:t>
      </w:r>
      <w:r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асчет </w:t>
      </w:r>
      <w:proofErr w:type="spellStart"/>
      <w:r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>виброизоляторов</w:t>
      </w:r>
      <w:proofErr w:type="spellEnd"/>
      <w:r w:rsidRPr="00334DC9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(амортизаторов) из упругих материалов для защиты</w:t>
      </w: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>постоянных рабочих мест производственных помещений</w:t>
      </w: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прачечной</w:t>
      </w:r>
      <w:r w:rsidRPr="00FE3B40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от технологической вибрации</w:t>
      </w:r>
      <w:r w:rsidR="002159AC"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>создаваемой компрессором.</w:t>
      </w:r>
    </w:p>
    <w:p w:rsidR="002C0C01" w:rsidRDefault="001106E6" w:rsidP="007B7C4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Весь комплекс мероприятий по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сниж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ению уров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н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я </w:t>
      </w:r>
      <w:r w:rsidR="003E5A2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шум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а</w:t>
      </w:r>
      <w:r w:rsidR="003E5A2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в </w:t>
      </w:r>
      <w:r w:rsidR="00F7133A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помещении прачечной</w:t>
      </w:r>
      <w:r w:rsidR="009B3D1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и возле неё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привёл к получению данных об уровне шума</w:t>
      </w:r>
      <w:r w:rsidR="00E71B3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в пределах</w:t>
      </w:r>
      <w:r w:rsidR="009B3D1F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 xml:space="preserve"> нормативных значени</w:t>
      </w:r>
      <w:r w:rsidR="00B746F5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й</w:t>
      </w:r>
      <w:r w:rsidR="00742D72">
        <w:rPr>
          <w:rFonts w:ascii="Times New Roman" w:eastAsia="Times New Roman" w:hAnsi="Times New Roman" w:cs="Times New Roman"/>
          <w:bCs/>
          <w:color w:val="000000"/>
          <w:sz w:val="28"/>
          <w:szCs w:val="36"/>
          <w:lang w:eastAsia="ru-RU"/>
        </w:rPr>
        <w:t>.</w:t>
      </w:r>
    </w:p>
    <w:p w:rsidR="0011649A" w:rsidRPr="00334DC9" w:rsidRDefault="0011649A" w:rsidP="00576963">
      <w:pPr>
        <w:pStyle w:val="a8"/>
        <w:spacing w:after="120" w:line="360" w:lineRule="auto"/>
        <w:ind w:left="709"/>
        <w:rPr>
          <w:rFonts w:ascii="Times New Roman" w:eastAsiaTheme="minorEastAsia" w:hAnsi="Times New Roman" w:cs="Times New Roman"/>
          <w:i/>
          <w:sz w:val="28"/>
        </w:rPr>
      </w:pPr>
      <w:r w:rsidRPr="002C0C01">
        <w:rPr>
          <w:rFonts w:ascii="Times New Roman" w:hAnsi="Times New Roman" w:cs="Times New Roman"/>
        </w:rPr>
        <w:br w:type="page"/>
      </w:r>
    </w:p>
    <w:p w:rsidR="0011649A" w:rsidRPr="00743B1E" w:rsidRDefault="00743B1E" w:rsidP="007B7C44">
      <w:pPr>
        <w:pStyle w:val="2"/>
        <w:numPr>
          <w:ilvl w:val="0"/>
          <w:numId w:val="0"/>
        </w:numPr>
        <w:spacing w:after="120"/>
        <w:ind w:firstLine="709"/>
        <w:contextualSpacing/>
        <w:rPr>
          <w:sz w:val="32"/>
          <w:szCs w:val="32"/>
        </w:rPr>
      </w:pPr>
      <w:bookmarkStart w:id="22" w:name="_Toc518249561"/>
      <w:r w:rsidRPr="00743B1E">
        <w:rPr>
          <w:sz w:val="32"/>
          <w:szCs w:val="32"/>
        </w:rPr>
        <w:lastRenderedPageBreak/>
        <w:t>Список принятых сокращений</w:t>
      </w:r>
      <w:bookmarkEnd w:id="22"/>
    </w:p>
    <w:p w:rsidR="00914C2B" w:rsidRDefault="00914C2B" w:rsidP="00F34181">
      <w:pPr>
        <w:pStyle w:val="2"/>
        <w:numPr>
          <w:ilvl w:val="0"/>
          <w:numId w:val="0"/>
        </w:numPr>
        <w:spacing w:after="120"/>
        <w:ind w:firstLine="709"/>
        <w:contextualSpacing/>
        <w:jc w:val="both"/>
        <w:rPr>
          <w:b w:val="0"/>
        </w:rPr>
      </w:pPr>
    </w:p>
    <w:p w:rsidR="00BA09D4" w:rsidRPr="00A65A8D" w:rsidRDefault="0011649A" w:rsidP="00F34181">
      <w:pPr>
        <w:tabs>
          <w:tab w:val="left" w:pos="4320"/>
        </w:tabs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65A8D">
        <w:rPr>
          <w:rFonts w:ascii="Times New Roman" w:hAnsi="Times New Roman" w:cs="Times New Roman"/>
          <w:sz w:val="28"/>
          <w:szCs w:val="28"/>
        </w:rPr>
        <w:t>ЗИ – звукоизоляция.</w:t>
      </w:r>
      <w:r w:rsidR="00743B1E">
        <w:rPr>
          <w:rFonts w:ascii="Times New Roman" w:hAnsi="Times New Roman" w:cs="Times New Roman"/>
          <w:sz w:val="28"/>
          <w:szCs w:val="28"/>
        </w:rPr>
        <w:tab/>
      </w:r>
    </w:p>
    <w:p w:rsidR="0011649A" w:rsidRPr="00A65A8D" w:rsidRDefault="0011649A" w:rsidP="00F34181">
      <w:pPr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65A8D">
        <w:rPr>
          <w:rFonts w:ascii="Times New Roman" w:hAnsi="Times New Roman" w:cs="Times New Roman"/>
          <w:sz w:val="28"/>
          <w:szCs w:val="28"/>
        </w:rPr>
        <w:t>ЗП – звукопоглощение.</w:t>
      </w:r>
    </w:p>
    <w:p w:rsidR="0011649A" w:rsidRDefault="0011649A" w:rsidP="00F34181">
      <w:pPr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65A8D">
        <w:rPr>
          <w:rFonts w:ascii="Times New Roman" w:hAnsi="Times New Roman" w:cs="Times New Roman"/>
          <w:sz w:val="28"/>
          <w:szCs w:val="28"/>
        </w:rPr>
        <w:t>ИШ – источник шума.</w:t>
      </w:r>
    </w:p>
    <w:p w:rsidR="00B746F5" w:rsidRDefault="00B746F5" w:rsidP="00F34181">
      <w:pPr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РТ – расчетная точка.</w:t>
      </w:r>
    </w:p>
    <w:p w:rsidR="0011649A" w:rsidRDefault="0011649A" w:rsidP="00F34181">
      <w:pPr>
        <w:spacing w:after="12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65A8D">
        <w:rPr>
          <w:rFonts w:ascii="Times New Roman" w:hAnsi="Times New Roman" w:cs="Times New Roman"/>
          <w:sz w:val="28"/>
          <w:szCs w:val="28"/>
        </w:rPr>
        <w:t>УЗД – уровень звукового давления</w:t>
      </w:r>
      <w:r w:rsidR="00914C2B" w:rsidRPr="00A65A8D">
        <w:rPr>
          <w:rFonts w:ascii="Times New Roman" w:hAnsi="Times New Roman" w:cs="Times New Roman"/>
          <w:sz w:val="28"/>
          <w:szCs w:val="28"/>
        </w:rPr>
        <w:t>.</w:t>
      </w:r>
    </w:p>
    <w:p w:rsidR="0011649A" w:rsidRPr="00BA09D4" w:rsidRDefault="0011649A" w:rsidP="00F34181">
      <w:pPr>
        <w:pStyle w:val="2"/>
        <w:numPr>
          <w:ilvl w:val="0"/>
          <w:numId w:val="0"/>
        </w:numPr>
        <w:spacing w:after="120"/>
        <w:ind w:firstLine="709"/>
        <w:contextualSpacing/>
        <w:jc w:val="both"/>
      </w:pPr>
    </w:p>
    <w:p w:rsidR="00205610" w:rsidRPr="00205610" w:rsidRDefault="00205610" w:rsidP="00F34181">
      <w:pPr>
        <w:spacing w:after="120" w:line="360" w:lineRule="auto"/>
        <w:ind w:firstLine="709"/>
        <w:contextualSpacing/>
      </w:pPr>
    </w:p>
    <w:p w:rsidR="00205610" w:rsidRDefault="00205610" w:rsidP="00F34181">
      <w:pPr>
        <w:spacing w:after="120" w:line="360" w:lineRule="auto"/>
        <w:ind w:firstLine="709"/>
        <w:contextualSpacing/>
        <w:rPr>
          <w:rFonts w:ascii="Times New Roman" w:eastAsia="Times New Roman" w:hAnsi="Times New Roman" w:cs="Times New Roman"/>
          <w:b/>
          <w:color w:val="222222"/>
          <w:sz w:val="32"/>
          <w:szCs w:val="24"/>
          <w:lang w:eastAsia="ru-RU"/>
        </w:rPr>
      </w:pPr>
      <w:r>
        <w:rPr>
          <w:b/>
          <w:color w:val="222222"/>
          <w:sz w:val="32"/>
        </w:rPr>
        <w:br w:type="page"/>
      </w:r>
    </w:p>
    <w:p w:rsidR="00BE574C" w:rsidRPr="00743B1E" w:rsidRDefault="00743B1E" w:rsidP="00FF0546">
      <w:pPr>
        <w:pStyle w:val="2"/>
        <w:numPr>
          <w:ilvl w:val="0"/>
          <w:numId w:val="0"/>
        </w:numPr>
        <w:spacing w:after="120" w:line="288" w:lineRule="auto"/>
        <w:ind w:left="714" w:hanging="357"/>
        <w:contextualSpacing/>
        <w:rPr>
          <w:sz w:val="32"/>
          <w:szCs w:val="32"/>
        </w:rPr>
      </w:pPr>
      <w:bookmarkStart w:id="23" w:name="_Toc518249562"/>
      <w:r w:rsidRPr="00743B1E">
        <w:rPr>
          <w:sz w:val="32"/>
          <w:szCs w:val="32"/>
        </w:rPr>
        <w:lastRenderedPageBreak/>
        <w:t>Список использованн</w:t>
      </w:r>
      <w:bookmarkStart w:id="24" w:name="_Toc514189099"/>
      <w:bookmarkEnd w:id="24"/>
      <w:r w:rsidR="00ED26CF">
        <w:rPr>
          <w:sz w:val="32"/>
          <w:szCs w:val="32"/>
        </w:rPr>
        <w:t>ых источников</w:t>
      </w:r>
      <w:bookmarkEnd w:id="23"/>
    </w:p>
    <w:p w:rsidR="00C63C23" w:rsidRPr="00FF5793" w:rsidRDefault="00C63C23" w:rsidP="00FF0546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/>
        <w:ind w:left="0" w:firstLine="0"/>
        <w:contextualSpacing/>
        <w:jc w:val="both"/>
        <w:rPr>
          <w:color w:val="222222"/>
          <w:sz w:val="28"/>
          <w:szCs w:val="28"/>
        </w:rPr>
      </w:pPr>
      <w:r w:rsidRPr="00FF5793">
        <w:rPr>
          <w:color w:val="222222"/>
          <w:sz w:val="28"/>
          <w:szCs w:val="28"/>
        </w:rPr>
        <w:t xml:space="preserve">Иванов Н.И. Инженерная акустика. Теория и практика борьбы с шумом: учебник / Н.И. Иванов. – 3-е изд., </w:t>
      </w:r>
      <w:proofErr w:type="spellStart"/>
      <w:r w:rsidRPr="00FF5793">
        <w:rPr>
          <w:color w:val="222222"/>
          <w:sz w:val="28"/>
          <w:szCs w:val="28"/>
        </w:rPr>
        <w:t>перераб</w:t>
      </w:r>
      <w:proofErr w:type="spellEnd"/>
      <w:r w:rsidRPr="00FF5793">
        <w:rPr>
          <w:color w:val="222222"/>
          <w:sz w:val="28"/>
          <w:szCs w:val="28"/>
        </w:rPr>
        <w:t xml:space="preserve">. и доп. – М.: Логос, 2015 </w:t>
      </w:r>
      <w:r w:rsidR="00E43B30">
        <w:rPr>
          <w:color w:val="000000" w:themeColor="text1"/>
          <w:sz w:val="28"/>
          <w:szCs w:val="20"/>
        </w:rPr>
        <w:t>–</w:t>
      </w:r>
      <w:r w:rsidRPr="00FF5793">
        <w:rPr>
          <w:color w:val="222222"/>
          <w:sz w:val="28"/>
          <w:szCs w:val="28"/>
        </w:rPr>
        <w:t xml:space="preserve"> 424 </w:t>
      </w:r>
      <w:proofErr w:type="gramStart"/>
      <w:r w:rsidRPr="00FF5793">
        <w:rPr>
          <w:color w:val="222222"/>
          <w:sz w:val="28"/>
          <w:szCs w:val="28"/>
        </w:rPr>
        <w:t>с</w:t>
      </w:r>
      <w:proofErr w:type="gramEnd"/>
      <w:r w:rsidRPr="00FF5793">
        <w:rPr>
          <w:color w:val="222222"/>
          <w:sz w:val="28"/>
          <w:szCs w:val="28"/>
        </w:rPr>
        <w:t>.</w:t>
      </w:r>
    </w:p>
    <w:p w:rsidR="00FF5793" w:rsidRPr="00FF5793" w:rsidRDefault="00FF5793" w:rsidP="00FF579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F5793">
        <w:rPr>
          <w:sz w:val="28"/>
          <w:szCs w:val="28"/>
        </w:rPr>
        <w:t>Горлов Ю.</w:t>
      </w:r>
      <w:proofErr w:type="gramStart"/>
      <w:r w:rsidRPr="00FF5793">
        <w:rPr>
          <w:sz w:val="28"/>
          <w:szCs w:val="28"/>
        </w:rPr>
        <w:t>П</w:t>
      </w:r>
      <w:proofErr w:type="gramEnd"/>
      <w:r w:rsidRPr="00FF5793">
        <w:rPr>
          <w:sz w:val="28"/>
          <w:szCs w:val="28"/>
        </w:rPr>
        <w:t xml:space="preserve"> Технология теплоизоляционных и акустических материалов и изделий Москва: Высшая школа, 1989 – 384 </w:t>
      </w:r>
      <w:proofErr w:type="gramStart"/>
      <w:r w:rsidRPr="00FF5793">
        <w:rPr>
          <w:sz w:val="28"/>
          <w:szCs w:val="28"/>
        </w:rPr>
        <w:t>с</w:t>
      </w:r>
      <w:proofErr w:type="gramEnd"/>
      <w:r w:rsidRPr="00FF5793">
        <w:rPr>
          <w:sz w:val="28"/>
          <w:szCs w:val="28"/>
        </w:rPr>
        <w:t>.</w:t>
      </w:r>
    </w:p>
    <w:p w:rsidR="0002315C" w:rsidRPr="00A718EE" w:rsidRDefault="0002315C" w:rsidP="00C63C2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contextualSpacing/>
        <w:jc w:val="both"/>
        <w:rPr>
          <w:sz w:val="28"/>
          <w:szCs w:val="28"/>
        </w:rPr>
      </w:pPr>
      <w:r w:rsidRPr="00FF5793">
        <w:rPr>
          <w:sz w:val="28"/>
        </w:rPr>
        <w:t>Инструкция по технологии обработки белья медицинских учреждений на фабриках-прачечных,</w:t>
      </w:r>
      <w:r w:rsidR="0063320C">
        <w:rPr>
          <w:sz w:val="28"/>
        </w:rPr>
        <w:t xml:space="preserve"> Москва, </w:t>
      </w:r>
      <w:r w:rsidR="00B7131D">
        <w:rPr>
          <w:sz w:val="28"/>
        </w:rPr>
        <w:t>1986 – 25 с.</w:t>
      </w:r>
    </w:p>
    <w:p w:rsidR="00A718EE" w:rsidRPr="00FF5793" w:rsidRDefault="00A718EE" w:rsidP="00C63C2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contextualSpacing/>
        <w:jc w:val="both"/>
        <w:rPr>
          <w:sz w:val="28"/>
          <w:szCs w:val="28"/>
        </w:rPr>
      </w:pPr>
      <w:proofErr w:type="spellStart"/>
      <w:r>
        <w:rPr>
          <w:sz w:val="28"/>
        </w:rPr>
        <w:t>Гриванова</w:t>
      </w:r>
      <w:proofErr w:type="spellEnd"/>
      <w:r>
        <w:rPr>
          <w:sz w:val="28"/>
        </w:rPr>
        <w:t xml:space="preserve"> С.М., </w:t>
      </w:r>
      <w:proofErr w:type="spellStart"/>
      <w:r>
        <w:rPr>
          <w:sz w:val="28"/>
        </w:rPr>
        <w:t>Гриванов</w:t>
      </w:r>
      <w:proofErr w:type="spellEnd"/>
      <w:r>
        <w:rPr>
          <w:sz w:val="28"/>
        </w:rPr>
        <w:t xml:space="preserve"> И.Ю. </w:t>
      </w:r>
      <w:r w:rsidRPr="00DB7FB0">
        <w:rPr>
          <w:sz w:val="28"/>
        </w:rPr>
        <w:t>Методика расчета выбросов вредных (загрязняющих) веществ в атмосферу для пре</w:t>
      </w:r>
      <w:r>
        <w:rPr>
          <w:sz w:val="28"/>
        </w:rPr>
        <w:t xml:space="preserve">дприятий бытового обслуживания, </w:t>
      </w:r>
      <w:r w:rsidRPr="00DB7FB0">
        <w:rPr>
          <w:sz w:val="28"/>
        </w:rPr>
        <w:t>Владивосток, 2004</w:t>
      </w:r>
      <w:r>
        <w:rPr>
          <w:sz w:val="28"/>
        </w:rPr>
        <w:t xml:space="preserve"> – 47 </w:t>
      </w:r>
      <w:proofErr w:type="gramStart"/>
      <w:r>
        <w:rPr>
          <w:sz w:val="28"/>
        </w:rPr>
        <w:t>с</w:t>
      </w:r>
      <w:proofErr w:type="gramEnd"/>
      <w:r w:rsidRPr="00DB7FB0">
        <w:rPr>
          <w:sz w:val="28"/>
        </w:rPr>
        <w:t>.</w:t>
      </w:r>
    </w:p>
    <w:p w:rsidR="00C63C23" w:rsidRPr="00FF5793" w:rsidRDefault="00C63C23" w:rsidP="00C63C2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color w:val="222222"/>
          <w:sz w:val="28"/>
          <w:szCs w:val="28"/>
        </w:rPr>
      </w:pPr>
      <w:proofErr w:type="spellStart"/>
      <w:r w:rsidRPr="00FF5793">
        <w:rPr>
          <w:sz w:val="28"/>
          <w:szCs w:val="28"/>
        </w:rPr>
        <w:t>Лопашев</w:t>
      </w:r>
      <w:proofErr w:type="spellEnd"/>
      <w:r w:rsidRPr="00FF5793">
        <w:rPr>
          <w:sz w:val="28"/>
          <w:szCs w:val="28"/>
        </w:rPr>
        <w:t xml:space="preserve"> Д.З., Осипов Г.Л., Федосеева Е.Н. Методы измерения и нормирование шумовых характеристик – М.: Государственное издательство стандартов, 1983 – 232 </w:t>
      </w:r>
      <w:proofErr w:type="gramStart"/>
      <w:r w:rsidRPr="00FF5793">
        <w:rPr>
          <w:sz w:val="28"/>
          <w:szCs w:val="28"/>
        </w:rPr>
        <w:t>с</w:t>
      </w:r>
      <w:proofErr w:type="gramEnd"/>
      <w:r w:rsidRPr="00FF5793">
        <w:rPr>
          <w:sz w:val="28"/>
          <w:szCs w:val="28"/>
        </w:rPr>
        <w:t>.</w:t>
      </w:r>
    </w:p>
    <w:p w:rsidR="00C63C23" w:rsidRPr="00FF5793" w:rsidRDefault="00FF5793" w:rsidP="00C63C2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F5793">
        <w:rPr>
          <w:sz w:val="28"/>
          <w:szCs w:val="28"/>
        </w:rPr>
        <w:t xml:space="preserve">Осипов Л.Г., </w:t>
      </w:r>
      <w:proofErr w:type="spellStart"/>
      <w:r w:rsidRPr="00FF5793">
        <w:rPr>
          <w:sz w:val="28"/>
          <w:szCs w:val="28"/>
        </w:rPr>
        <w:t>Бобылев</w:t>
      </w:r>
      <w:proofErr w:type="spellEnd"/>
      <w:r w:rsidRPr="00FF5793">
        <w:rPr>
          <w:sz w:val="28"/>
          <w:szCs w:val="28"/>
        </w:rPr>
        <w:t xml:space="preserve"> В.Н. Звукоизоляция и звукопоглощение. </w:t>
      </w:r>
      <w:proofErr w:type="gramStart"/>
      <w:r w:rsidRPr="00FF5793">
        <w:rPr>
          <w:sz w:val="28"/>
          <w:szCs w:val="28"/>
        </w:rPr>
        <w:t>–М</w:t>
      </w:r>
      <w:proofErr w:type="gramEnd"/>
      <w:r w:rsidRPr="00FF5793">
        <w:rPr>
          <w:sz w:val="28"/>
          <w:szCs w:val="28"/>
        </w:rPr>
        <w:t xml:space="preserve">.: </w:t>
      </w:r>
      <w:proofErr w:type="spellStart"/>
      <w:r w:rsidRPr="00FF5793">
        <w:rPr>
          <w:sz w:val="28"/>
          <w:szCs w:val="28"/>
        </w:rPr>
        <w:t>Астрель</w:t>
      </w:r>
      <w:proofErr w:type="spellEnd"/>
      <w:r w:rsidRPr="00FF5793">
        <w:rPr>
          <w:sz w:val="28"/>
          <w:szCs w:val="28"/>
        </w:rPr>
        <w:t>, 2009 – 450 с.</w:t>
      </w:r>
    </w:p>
    <w:p w:rsidR="00B7131D" w:rsidRDefault="00B7131D" w:rsidP="00B7131D">
      <w:pPr>
        <w:pStyle w:val="a3"/>
        <w:numPr>
          <w:ilvl w:val="0"/>
          <w:numId w:val="7"/>
        </w:numPr>
        <w:shd w:val="clear" w:color="auto" w:fill="FEFEFE"/>
        <w:spacing w:after="0" w:line="360" w:lineRule="auto"/>
        <w:ind w:left="0" w:firstLine="0"/>
        <w:contextualSpacing/>
        <w:jc w:val="both"/>
        <w:rPr>
          <w:color w:val="000000" w:themeColor="text1"/>
          <w:sz w:val="28"/>
          <w:szCs w:val="20"/>
        </w:rPr>
      </w:pPr>
      <w:r w:rsidRPr="00B7131D">
        <w:rPr>
          <w:color w:val="000000" w:themeColor="text1"/>
          <w:sz w:val="28"/>
          <w:szCs w:val="20"/>
        </w:rPr>
        <w:t xml:space="preserve">Руководство </w:t>
      </w:r>
      <w:proofErr w:type="gramStart"/>
      <w:r w:rsidRPr="00B7131D">
        <w:rPr>
          <w:color w:val="000000" w:themeColor="text1"/>
          <w:sz w:val="28"/>
          <w:szCs w:val="20"/>
        </w:rPr>
        <w:t>Р</w:t>
      </w:r>
      <w:proofErr w:type="gramEnd"/>
      <w:r w:rsidRPr="00B7131D">
        <w:rPr>
          <w:color w:val="000000" w:themeColor="text1"/>
          <w:sz w:val="28"/>
          <w:szCs w:val="20"/>
        </w:rPr>
        <w:t xml:space="preserve"> 2.2.2006-05</w:t>
      </w:r>
      <w:r>
        <w:rPr>
          <w:color w:val="000000" w:themeColor="text1"/>
          <w:sz w:val="28"/>
          <w:szCs w:val="20"/>
        </w:rPr>
        <w:t xml:space="preserve"> </w:t>
      </w:r>
      <w:r w:rsidRPr="00B7131D">
        <w:rPr>
          <w:color w:val="000000" w:themeColor="text1"/>
          <w:sz w:val="28"/>
          <w:szCs w:val="20"/>
        </w:rPr>
        <w:t>Руководство по гигиенической оценке факторов рабочей среды и трудового процесса. Критери</w:t>
      </w:r>
      <w:r>
        <w:rPr>
          <w:color w:val="000000" w:themeColor="text1"/>
          <w:sz w:val="28"/>
          <w:szCs w:val="20"/>
        </w:rPr>
        <w:t xml:space="preserve">и и классификация условий труда, </w:t>
      </w:r>
      <w:r w:rsidR="00E43B30">
        <w:rPr>
          <w:color w:val="000000" w:themeColor="text1"/>
          <w:sz w:val="28"/>
          <w:szCs w:val="20"/>
        </w:rPr>
        <w:t xml:space="preserve">Москва, </w:t>
      </w:r>
      <w:r>
        <w:rPr>
          <w:color w:val="000000" w:themeColor="text1"/>
          <w:sz w:val="28"/>
          <w:szCs w:val="20"/>
        </w:rPr>
        <w:t xml:space="preserve">2006 – 125 </w:t>
      </w:r>
      <w:proofErr w:type="gramStart"/>
      <w:r>
        <w:rPr>
          <w:color w:val="000000" w:themeColor="text1"/>
          <w:sz w:val="28"/>
          <w:szCs w:val="20"/>
        </w:rPr>
        <w:t>с</w:t>
      </w:r>
      <w:proofErr w:type="gramEnd"/>
      <w:r>
        <w:rPr>
          <w:color w:val="000000" w:themeColor="text1"/>
          <w:sz w:val="28"/>
          <w:szCs w:val="20"/>
        </w:rPr>
        <w:t>.</w:t>
      </w:r>
    </w:p>
    <w:p w:rsidR="00322097" w:rsidRPr="00B7131D" w:rsidRDefault="00322097" w:rsidP="00B7131D">
      <w:pPr>
        <w:pStyle w:val="a3"/>
        <w:numPr>
          <w:ilvl w:val="0"/>
          <w:numId w:val="7"/>
        </w:numPr>
        <w:shd w:val="clear" w:color="auto" w:fill="FEFEFE"/>
        <w:spacing w:after="0" w:line="360" w:lineRule="auto"/>
        <w:ind w:left="0" w:firstLine="0"/>
        <w:contextualSpacing/>
        <w:jc w:val="both"/>
        <w:rPr>
          <w:color w:val="000000" w:themeColor="text1"/>
          <w:sz w:val="28"/>
          <w:szCs w:val="20"/>
        </w:rPr>
      </w:pPr>
      <w:r w:rsidRPr="00B7131D">
        <w:rPr>
          <w:color w:val="000000" w:themeColor="text1"/>
          <w:sz w:val="28"/>
          <w:szCs w:val="20"/>
        </w:rPr>
        <w:t>Руководство 2.2.013-94 «Гигиенические критерии оценки условий труда по показателям вредности и опасности факторов производственной среды, тяжести, напряженности трудового процесса»</w:t>
      </w:r>
      <w:r w:rsidR="00E43B30">
        <w:rPr>
          <w:color w:val="000000" w:themeColor="text1"/>
          <w:sz w:val="28"/>
          <w:szCs w:val="20"/>
        </w:rPr>
        <w:t xml:space="preserve">, Москва, 2003 – 86 </w:t>
      </w:r>
      <w:proofErr w:type="gramStart"/>
      <w:r w:rsidR="00E43B30">
        <w:rPr>
          <w:color w:val="000000" w:themeColor="text1"/>
          <w:sz w:val="28"/>
          <w:szCs w:val="20"/>
        </w:rPr>
        <w:t>с</w:t>
      </w:r>
      <w:proofErr w:type="gramEnd"/>
      <w:r w:rsidR="00FF5793" w:rsidRPr="00B7131D">
        <w:rPr>
          <w:color w:val="000000" w:themeColor="text1"/>
          <w:sz w:val="28"/>
          <w:szCs w:val="20"/>
        </w:rPr>
        <w:t>.</w:t>
      </w:r>
    </w:p>
    <w:p w:rsidR="00FF5793" w:rsidRPr="00FF5793" w:rsidRDefault="00FF5793" w:rsidP="00FF579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color w:val="222222"/>
          <w:sz w:val="28"/>
          <w:szCs w:val="28"/>
        </w:rPr>
      </w:pPr>
      <w:proofErr w:type="spellStart"/>
      <w:r w:rsidRPr="00FF5793">
        <w:rPr>
          <w:sz w:val="28"/>
          <w:szCs w:val="28"/>
          <w:lang w:val="en-US"/>
        </w:rPr>
        <w:t>Eckard</w:t>
      </w:r>
      <w:proofErr w:type="spellEnd"/>
      <w:r w:rsidRPr="00FF5793">
        <w:rPr>
          <w:sz w:val="28"/>
          <w:szCs w:val="28"/>
          <w:lang w:val="en-US"/>
        </w:rPr>
        <w:t xml:space="preserve"> </w:t>
      </w:r>
      <w:proofErr w:type="spellStart"/>
      <w:r w:rsidRPr="00FF5793">
        <w:rPr>
          <w:sz w:val="28"/>
          <w:szCs w:val="28"/>
          <w:lang w:val="en-US"/>
        </w:rPr>
        <w:t>Mommertz</w:t>
      </w:r>
      <w:proofErr w:type="spellEnd"/>
      <w:r w:rsidRPr="00FF5793">
        <w:rPr>
          <w:sz w:val="28"/>
          <w:szCs w:val="28"/>
          <w:lang w:val="en-US"/>
        </w:rPr>
        <w:t xml:space="preserve">. Acoustics and sound insulation. </w:t>
      </w:r>
      <w:proofErr w:type="spellStart"/>
      <w:r w:rsidRPr="00FF5793">
        <w:rPr>
          <w:sz w:val="28"/>
          <w:szCs w:val="28"/>
          <w:lang w:val="en-US"/>
        </w:rPr>
        <w:t>Birkh</w:t>
      </w:r>
      <w:r w:rsidRPr="00FF5793">
        <w:rPr>
          <w:sz w:val="28"/>
          <w:szCs w:val="28"/>
        </w:rPr>
        <w:t>ä</w:t>
      </w:r>
      <w:proofErr w:type="spellEnd"/>
      <w:r w:rsidRPr="00FF5793">
        <w:rPr>
          <w:sz w:val="28"/>
          <w:szCs w:val="28"/>
          <w:lang w:val="en-US"/>
        </w:rPr>
        <w:t>user</w:t>
      </w:r>
      <w:r w:rsidRPr="00FF5793">
        <w:rPr>
          <w:sz w:val="28"/>
          <w:szCs w:val="28"/>
        </w:rPr>
        <w:t>, 2009 – 112 с.</w:t>
      </w:r>
    </w:p>
    <w:p w:rsidR="00FF5793" w:rsidRPr="00FF5793" w:rsidRDefault="00FF5793" w:rsidP="00FF579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color w:val="222222"/>
          <w:sz w:val="28"/>
          <w:szCs w:val="28"/>
          <w:lang w:val="en-US"/>
        </w:rPr>
      </w:pPr>
      <w:r w:rsidRPr="00FF5793">
        <w:rPr>
          <w:sz w:val="28"/>
          <w:szCs w:val="28"/>
          <w:lang w:val="en-US"/>
        </w:rPr>
        <w:t xml:space="preserve">Sound Insulation: Theory into Practice. Dr Carl Hopkins. — </w:t>
      </w:r>
      <w:proofErr w:type="spellStart"/>
      <w:r w:rsidRPr="00FF5793">
        <w:rPr>
          <w:sz w:val="28"/>
          <w:szCs w:val="28"/>
          <w:lang w:val="en-US"/>
        </w:rPr>
        <w:t>Routledge</w:t>
      </w:r>
      <w:proofErr w:type="spellEnd"/>
      <w:r w:rsidRPr="00FF5793">
        <w:rPr>
          <w:sz w:val="28"/>
          <w:szCs w:val="28"/>
          <w:lang w:val="en-US"/>
        </w:rPr>
        <w:t xml:space="preserve">, 2008 – 181 </w:t>
      </w:r>
      <w:r w:rsidRPr="00FF5793">
        <w:rPr>
          <w:sz w:val="28"/>
          <w:szCs w:val="28"/>
        </w:rPr>
        <w:t>с</w:t>
      </w:r>
      <w:r w:rsidRPr="00FF5793">
        <w:rPr>
          <w:sz w:val="28"/>
          <w:szCs w:val="28"/>
          <w:lang w:val="en-US"/>
        </w:rPr>
        <w:t>.</w:t>
      </w:r>
    </w:p>
    <w:p w:rsidR="0052514D" w:rsidRPr="00FF5793" w:rsidRDefault="0054515C" w:rsidP="00C63C23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contextualSpacing/>
        <w:jc w:val="both"/>
        <w:rPr>
          <w:color w:val="222222"/>
          <w:sz w:val="28"/>
          <w:szCs w:val="28"/>
          <w:lang w:val="en-US"/>
        </w:rPr>
      </w:pPr>
      <w:r w:rsidRPr="00FF5793">
        <w:rPr>
          <w:sz w:val="28"/>
          <w:szCs w:val="28"/>
          <w:lang w:val="en-US"/>
        </w:rPr>
        <w:t>Malcolm J. Crocker Handbook of noise and vibration control/ Edited by Malcolm J. Crocker, John Wiley and Sons Inc., Hoboken, New Jersey, USA, 2007</w:t>
      </w:r>
      <w:r w:rsidR="00FF5793" w:rsidRPr="00FF5793">
        <w:rPr>
          <w:sz w:val="28"/>
          <w:szCs w:val="28"/>
          <w:lang w:val="en-US"/>
        </w:rPr>
        <w:t xml:space="preserve"> – 86 </w:t>
      </w:r>
      <w:r w:rsidR="00FF5793" w:rsidRPr="00FF5793">
        <w:rPr>
          <w:sz w:val="28"/>
          <w:szCs w:val="28"/>
        </w:rPr>
        <w:t>с</w:t>
      </w:r>
      <w:r w:rsidR="00FF5793" w:rsidRPr="00FF5793">
        <w:rPr>
          <w:sz w:val="28"/>
          <w:szCs w:val="28"/>
          <w:lang w:val="en-US"/>
        </w:rPr>
        <w:t>.</w:t>
      </w:r>
    </w:p>
    <w:p w:rsidR="00FF0546" w:rsidRDefault="00FF5793" w:rsidP="0063320C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F5793">
        <w:rPr>
          <w:color w:val="000000"/>
          <w:sz w:val="28"/>
        </w:rPr>
        <w:t xml:space="preserve">Руководство по расчету и проектированию </w:t>
      </w:r>
      <w:proofErr w:type="spellStart"/>
      <w:r w:rsidRPr="00FF5793">
        <w:rPr>
          <w:color w:val="000000"/>
          <w:sz w:val="28"/>
        </w:rPr>
        <w:t>шумоглу</w:t>
      </w:r>
      <w:r w:rsidR="002159AC">
        <w:rPr>
          <w:color w:val="000000"/>
          <w:sz w:val="28"/>
        </w:rPr>
        <w:t>шения</w:t>
      </w:r>
      <w:proofErr w:type="spellEnd"/>
      <w:r w:rsidR="002159AC">
        <w:rPr>
          <w:color w:val="000000"/>
          <w:sz w:val="28"/>
        </w:rPr>
        <w:t xml:space="preserve"> в промышленных зданиях, Москва: </w:t>
      </w:r>
      <w:proofErr w:type="spellStart"/>
      <w:r w:rsidRPr="00FF5793">
        <w:rPr>
          <w:color w:val="000000"/>
          <w:sz w:val="28"/>
        </w:rPr>
        <w:t>Стройиздат</w:t>
      </w:r>
      <w:proofErr w:type="spellEnd"/>
      <w:r w:rsidRPr="00FF5793">
        <w:rPr>
          <w:color w:val="000000"/>
          <w:sz w:val="28"/>
        </w:rPr>
        <w:t>, 1982 – 128 с.</w:t>
      </w:r>
    </w:p>
    <w:p w:rsidR="0052514D" w:rsidRPr="00FF0546" w:rsidRDefault="00FF0546" w:rsidP="0063320C">
      <w:pPr>
        <w:pStyle w:val="a3"/>
        <w:numPr>
          <w:ilvl w:val="0"/>
          <w:numId w:val="7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</w:rPr>
      </w:pPr>
      <w:r w:rsidRPr="00FF0546">
        <w:rPr>
          <w:color w:val="000000" w:themeColor="text1"/>
          <w:sz w:val="28"/>
          <w:szCs w:val="28"/>
        </w:rPr>
        <w:t>Руководство по проектированию виброизоляции машин и оборудования, М</w:t>
      </w:r>
      <w:r w:rsidR="002159AC">
        <w:rPr>
          <w:color w:val="000000" w:themeColor="text1"/>
          <w:sz w:val="28"/>
          <w:szCs w:val="28"/>
        </w:rPr>
        <w:t xml:space="preserve">осква: </w:t>
      </w:r>
      <w:proofErr w:type="spellStart"/>
      <w:r w:rsidRPr="00FF0546">
        <w:rPr>
          <w:color w:val="000000" w:themeColor="text1"/>
          <w:sz w:val="28"/>
          <w:szCs w:val="28"/>
        </w:rPr>
        <w:t>Стройиздат</w:t>
      </w:r>
      <w:proofErr w:type="spellEnd"/>
      <w:r w:rsidRPr="00FF0546">
        <w:rPr>
          <w:color w:val="000000" w:themeColor="text1"/>
          <w:sz w:val="28"/>
          <w:szCs w:val="28"/>
        </w:rPr>
        <w:t>, 1972 – 159 с.</w:t>
      </w:r>
    </w:p>
    <w:sectPr w:rsidR="0052514D" w:rsidRPr="00FF0546" w:rsidSect="00B81EC5">
      <w:footerReference w:type="default" r:id="rId15"/>
      <w:pgSz w:w="11906" w:h="16838"/>
      <w:pgMar w:top="1134" w:right="709" w:bottom="1134" w:left="1276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4642" w:rsidRDefault="000C4642" w:rsidP="00EE4BE2">
      <w:pPr>
        <w:spacing w:after="0" w:line="240" w:lineRule="auto"/>
      </w:pPr>
      <w:r>
        <w:separator/>
      </w:r>
    </w:p>
  </w:endnote>
  <w:endnote w:type="continuationSeparator" w:id="0">
    <w:p w:rsidR="000C4642" w:rsidRDefault="000C4642" w:rsidP="00EE4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45386338"/>
      <w:docPartObj>
        <w:docPartGallery w:val="Page Numbers (Bottom of Page)"/>
        <w:docPartUnique/>
      </w:docPartObj>
    </w:sdtPr>
    <w:sdtContent>
      <w:p w:rsidR="00FF0546" w:rsidRDefault="00FF0546">
        <w:pPr>
          <w:pStyle w:val="ad"/>
          <w:jc w:val="right"/>
        </w:pPr>
        <w:fldSimple w:instr="PAGE   \* MERGEFORMAT">
          <w:r w:rsidR="000117C9">
            <w:rPr>
              <w:noProof/>
            </w:rPr>
            <w:t>3</w:t>
          </w:r>
        </w:fldSimple>
      </w:p>
    </w:sdtContent>
  </w:sdt>
  <w:p w:rsidR="00FF0546" w:rsidRDefault="00FF0546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4642" w:rsidRDefault="000C4642" w:rsidP="00EE4BE2">
      <w:pPr>
        <w:spacing w:after="0" w:line="240" w:lineRule="auto"/>
      </w:pPr>
      <w:r>
        <w:separator/>
      </w:r>
    </w:p>
  </w:footnote>
  <w:footnote w:type="continuationSeparator" w:id="0">
    <w:p w:rsidR="000C4642" w:rsidRDefault="000C4642" w:rsidP="00EE4B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6C6458"/>
    <w:multiLevelType w:val="hybridMultilevel"/>
    <w:tmpl w:val="7DD4A37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>
    <w:nsid w:val="10960170"/>
    <w:multiLevelType w:val="hybridMultilevel"/>
    <w:tmpl w:val="264814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002E13"/>
    <w:multiLevelType w:val="hybridMultilevel"/>
    <w:tmpl w:val="D2F82800"/>
    <w:lvl w:ilvl="0" w:tplc="3864E5A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A3A6457"/>
    <w:multiLevelType w:val="multilevel"/>
    <w:tmpl w:val="0074E28E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>
      <w:start w:val="1"/>
      <w:numFmt w:val="decimal"/>
      <w:lvlText w:val="%3-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7D4247"/>
    <w:multiLevelType w:val="hybridMultilevel"/>
    <w:tmpl w:val="BAD03EB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43874204"/>
    <w:multiLevelType w:val="hybridMultilevel"/>
    <w:tmpl w:val="911A32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B6414C"/>
    <w:multiLevelType w:val="hybridMultilevel"/>
    <w:tmpl w:val="59A43A3C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56C7676C"/>
    <w:multiLevelType w:val="hybridMultilevel"/>
    <w:tmpl w:val="D286DE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F1E479A"/>
    <w:multiLevelType w:val="hybridMultilevel"/>
    <w:tmpl w:val="565C6E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9DF5573"/>
    <w:multiLevelType w:val="multilevel"/>
    <w:tmpl w:val="A3489B16"/>
    <w:lvl w:ilvl="0">
      <w:start w:val="1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6C8735B8"/>
    <w:multiLevelType w:val="hybridMultilevel"/>
    <w:tmpl w:val="15C21B8E"/>
    <w:lvl w:ilvl="0" w:tplc="0419000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1">
    <w:nsid w:val="75202644"/>
    <w:multiLevelType w:val="hybridMultilevel"/>
    <w:tmpl w:val="91887A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7623261"/>
    <w:multiLevelType w:val="hybridMultilevel"/>
    <w:tmpl w:val="FCB432DC"/>
    <w:lvl w:ilvl="0" w:tplc="0419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13">
    <w:nsid w:val="7AF90219"/>
    <w:multiLevelType w:val="hybridMultilevel"/>
    <w:tmpl w:val="58B8E790"/>
    <w:lvl w:ilvl="0" w:tplc="0419000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2"/>
  </w:num>
  <w:num w:numId="3">
    <w:abstractNumId w:val="11"/>
  </w:num>
  <w:num w:numId="4">
    <w:abstractNumId w:val="8"/>
  </w:num>
  <w:num w:numId="5">
    <w:abstractNumId w:val="7"/>
  </w:num>
  <w:num w:numId="6">
    <w:abstractNumId w:val="2"/>
  </w:num>
  <w:num w:numId="7">
    <w:abstractNumId w:val="1"/>
  </w:num>
  <w:num w:numId="8">
    <w:abstractNumId w:val="9"/>
  </w:num>
  <w:num w:numId="9">
    <w:abstractNumId w:val="0"/>
  </w:num>
  <w:num w:numId="10">
    <w:abstractNumId w:val="13"/>
  </w:num>
  <w:num w:numId="11">
    <w:abstractNumId w:val="4"/>
  </w:num>
  <w:num w:numId="12">
    <w:abstractNumId w:val="10"/>
  </w:num>
  <w:num w:numId="13">
    <w:abstractNumId w:val="5"/>
  </w:num>
  <w:num w:numId="14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B6B74"/>
    <w:rsid w:val="0000648B"/>
    <w:rsid w:val="000117C9"/>
    <w:rsid w:val="0002315C"/>
    <w:rsid w:val="00027442"/>
    <w:rsid w:val="00045C38"/>
    <w:rsid w:val="00050283"/>
    <w:rsid w:val="000611D1"/>
    <w:rsid w:val="0006728D"/>
    <w:rsid w:val="000724EB"/>
    <w:rsid w:val="00072F17"/>
    <w:rsid w:val="0008385E"/>
    <w:rsid w:val="00084AEB"/>
    <w:rsid w:val="0009190F"/>
    <w:rsid w:val="00095762"/>
    <w:rsid w:val="000B09C8"/>
    <w:rsid w:val="000B13F2"/>
    <w:rsid w:val="000B3312"/>
    <w:rsid w:val="000C4642"/>
    <w:rsid w:val="000E01C5"/>
    <w:rsid w:val="000E0D54"/>
    <w:rsid w:val="000F0553"/>
    <w:rsid w:val="001106E6"/>
    <w:rsid w:val="0011649A"/>
    <w:rsid w:val="001213AE"/>
    <w:rsid w:val="00124E7C"/>
    <w:rsid w:val="00125782"/>
    <w:rsid w:val="0013495A"/>
    <w:rsid w:val="00137DF2"/>
    <w:rsid w:val="00144725"/>
    <w:rsid w:val="0015052B"/>
    <w:rsid w:val="00150C36"/>
    <w:rsid w:val="001519F3"/>
    <w:rsid w:val="0016477B"/>
    <w:rsid w:val="00192C6A"/>
    <w:rsid w:val="00195B0C"/>
    <w:rsid w:val="001A3DE5"/>
    <w:rsid w:val="001C367C"/>
    <w:rsid w:val="001D166C"/>
    <w:rsid w:val="001D2E7E"/>
    <w:rsid w:val="001E55C9"/>
    <w:rsid w:val="002026A7"/>
    <w:rsid w:val="00204D60"/>
    <w:rsid w:val="0020513B"/>
    <w:rsid w:val="00205610"/>
    <w:rsid w:val="00213B40"/>
    <w:rsid w:val="002159AC"/>
    <w:rsid w:val="00245B67"/>
    <w:rsid w:val="00261F23"/>
    <w:rsid w:val="00262564"/>
    <w:rsid w:val="00274CFB"/>
    <w:rsid w:val="00292BF9"/>
    <w:rsid w:val="00293995"/>
    <w:rsid w:val="0029417C"/>
    <w:rsid w:val="00296CF2"/>
    <w:rsid w:val="002978F3"/>
    <w:rsid w:val="002A2F8D"/>
    <w:rsid w:val="002A6866"/>
    <w:rsid w:val="002B062C"/>
    <w:rsid w:val="002B2551"/>
    <w:rsid w:val="002B2EEB"/>
    <w:rsid w:val="002B6500"/>
    <w:rsid w:val="002B6B74"/>
    <w:rsid w:val="002C0C01"/>
    <w:rsid w:val="002C4914"/>
    <w:rsid w:val="002D4288"/>
    <w:rsid w:val="002E5A92"/>
    <w:rsid w:val="002F404C"/>
    <w:rsid w:val="0030449E"/>
    <w:rsid w:val="00322097"/>
    <w:rsid w:val="0032326B"/>
    <w:rsid w:val="00325D47"/>
    <w:rsid w:val="00334430"/>
    <w:rsid w:val="00334DC9"/>
    <w:rsid w:val="00336A6B"/>
    <w:rsid w:val="003501D9"/>
    <w:rsid w:val="00356B59"/>
    <w:rsid w:val="003715A6"/>
    <w:rsid w:val="00373861"/>
    <w:rsid w:val="0037430C"/>
    <w:rsid w:val="003800F2"/>
    <w:rsid w:val="003A55CE"/>
    <w:rsid w:val="003C3B0E"/>
    <w:rsid w:val="003D0D5F"/>
    <w:rsid w:val="003D2CF8"/>
    <w:rsid w:val="003E0860"/>
    <w:rsid w:val="003E5A22"/>
    <w:rsid w:val="003F1D7A"/>
    <w:rsid w:val="00401236"/>
    <w:rsid w:val="00405D5D"/>
    <w:rsid w:val="004075B2"/>
    <w:rsid w:val="00410A28"/>
    <w:rsid w:val="00411286"/>
    <w:rsid w:val="00411FB5"/>
    <w:rsid w:val="00420BB5"/>
    <w:rsid w:val="00423405"/>
    <w:rsid w:val="00425FD2"/>
    <w:rsid w:val="004276F3"/>
    <w:rsid w:val="00433DD8"/>
    <w:rsid w:val="00434565"/>
    <w:rsid w:val="0043478C"/>
    <w:rsid w:val="00446F1A"/>
    <w:rsid w:val="004522B2"/>
    <w:rsid w:val="00464D52"/>
    <w:rsid w:val="00472F01"/>
    <w:rsid w:val="00476C2D"/>
    <w:rsid w:val="004774BC"/>
    <w:rsid w:val="00486B56"/>
    <w:rsid w:val="00487C2F"/>
    <w:rsid w:val="00492485"/>
    <w:rsid w:val="004A1F84"/>
    <w:rsid w:val="004A2DA5"/>
    <w:rsid w:val="004B28A3"/>
    <w:rsid w:val="004B4C1B"/>
    <w:rsid w:val="004C1835"/>
    <w:rsid w:val="004D46F3"/>
    <w:rsid w:val="004D5A1D"/>
    <w:rsid w:val="004D7104"/>
    <w:rsid w:val="004F2812"/>
    <w:rsid w:val="00505ED9"/>
    <w:rsid w:val="005060EE"/>
    <w:rsid w:val="00521D72"/>
    <w:rsid w:val="0052514D"/>
    <w:rsid w:val="00525E69"/>
    <w:rsid w:val="00530CE4"/>
    <w:rsid w:val="0054515C"/>
    <w:rsid w:val="0054719B"/>
    <w:rsid w:val="00551F7C"/>
    <w:rsid w:val="00574BC2"/>
    <w:rsid w:val="00576963"/>
    <w:rsid w:val="0058337D"/>
    <w:rsid w:val="0058607D"/>
    <w:rsid w:val="00593344"/>
    <w:rsid w:val="0059596C"/>
    <w:rsid w:val="005B1D9C"/>
    <w:rsid w:val="006078D4"/>
    <w:rsid w:val="00615E37"/>
    <w:rsid w:val="0063066E"/>
    <w:rsid w:val="0063320C"/>
    <w:rsid w:val="00634543"/>
    <w:rsid w:val="00636D41"/>
    <w:rsid w:val="00671351"/>
    <w:rsid w:val="00691AB6"/>
    <w:rsid w:val="006A79F1"/>
    <w:rsid w:val="006B51DD"/>
    <w:rsid w:val="006B5F76"/>
    <w:rsid w:val="006D0A31"/>
    <w:rsid w:val="006E203F"/>
    <w:rsid w:val="007065E4"/>
    <w:rsid w:val="0070711D"/>
    <w:rsid w:val="00732964"/>
    <w:rsid w:val="00742040"/>
    <w:rsid w:val="00742D72"/>
    <w:rsid w:val="0074344F"/>
    <w:rsid w:val="00743B1E"/>
    <w:rsid w:val="00751FF9"/>
    <w:rsid w:val="00763CE6"/>
    <w:rsid w:val="00786C32"/>
    <w:rsid w:val="00795778"/>
    <w:rsid w:val="007B754A"/>
    <w:rsid w:val="007B7C44"/>
    <w:rsid w:val="007C479F"/>
    <w:rsid w:val="007D5B28"/>
    <w:rsid w:val="007D6C6E"/>
    <w:rsid w:val="007E79F8"/>
    <w:rsid w:val="007F7C6C"/>
    <w:rsid w:val="00814567"/>
    <w:rsid w:val="0082440C"/>
    <w:rsid w:val="0082458B"/>
    <w:rsid w:val="008550F7"/>
    <w:rsid w:val="0086080F"/>
    <w:rsid w:val="00862457"/>
    <w:rsid w:val="00865D7F"/>
    <w:rsid w:val="0087363E"/>
    <w:rsid w:val="00874CEF"/>
    <w:rsid w:val="008A3DBD"/>
    <w:rsid w:val="008B0354"/>
    <w:rsid w:val="008B13BA"/>
    <w:rsid w:val="008B366F"/>
    <w:rsid w:val="008B3D9F"/>
    <w:rsid w:val="008C478F"/>
    <w:rsid w:val="008C5D83"/>
    <w:rsid w:val="008E6D51"/>
    <w:rsid w:val="00914C2B"/>
    <w:rsid w:val="00920883"/>
    <w:rsid w:val="00925956"/>
    <w:rsid w:val="00943619"/>
    <w:rsid w:val="00951EAC"/>
    <w:rsid w:val="0095274E"/>
    <w:rsid w:val="00955195"/>
    <w:rsid w:val="00964CB7"/>
    <w:rsid w:val="00994A5F"/>
    <w:rsid w:val="00995C46"/>
    <w:rsid w:val="009A70DF"/>
    <w:rsid w:val="009B0024"/>
    <w:rsid w:val="009B0FD8"/>
    <w:rsid w:val="009B3D1F"/>
    <w:rsid w:val="009C4891"/>
    <w:rsid w:val="009C54AD"/>
    <w:rsid w:val="009D05D4"/>
    <w:rsid w:val="009D08DD"/>
    <w:rsid w:val="009D6E1A"/>
    <w:rsid w:val="009E2E4B"/>
    <w:rsid w:val="009F0AE5"/>
    <w:rsid w:val="00A101A3"/>
    <w:rsid w:val="00A605B6"/>
    <w:rsid w:val="00A65A8D"/>
    <w:rsid w:val="00A718EE"/>
    <w:rsid w:val="00A74A3B"/>
    <w:rsid w:val="00A957CC"/>
    <w:rsid w:val="00AA710B"/>
    <w:rsid w:val="00AB4DE3"/>
    <w:rsid w:val="00AC7EDE"/>
    <w:rsid w:val="00AD3DB5"/>
    <w:rsid w:val="00B050C8"/>
    <w:rsid w:val="00B06E74"/>
    <w:rsid w:val="00B14DBC"/>
    <w:rsid w:val="00B174B3"/>
    <w:rsid w:val="00B35A6B"/>
    <w:rsid w:val="00B51013"/>
    <w:rsid w:val="00B7131D"/>
    <w:rsid w:val="00B73B26"/>
    <w:rsid w:val="00B746F5"/>
    <w:rsid w:val="00B816A2"/>
    <w:rsid w:val="00B81EC5"/>
    <w:rsid w:val="00B96CE9"/>
    <w:rsid w:val="00BA09D4"/>
    <w:rsid w:val="00BC2B3F"/>
    <w:rsid w:val="00BC4773"/>
    <w:rsid w:val="00BC5B6C"/>
    <w:rsid w:val="00BC7961"/>
    <w:rsid w:val="00BE52E5"/>
    <w:rsid w:val="00BE574C"/>
    <w:rsid w:val="00BF54B8"/>
    <w:rsid w:val="00C113C8"/>
    <w:rsid w:val="00C2115C"/>
    <w:rsid w:val="00C63C23"/>
    <w:rsid w:val="00C707EA"/>
    <w:rsid w:val="00C74475"/>
    <w:rsid w:val="00C832F2"/>
    <w:rsid w:val="00CA7BF0"/>
    <w:rsid w:val="00CB543A"/>
    <w:rsid w:val="00CD42CB"/>
    <w:rsid w:val="00CE0B58"/>
    <w:rsid w:val="00CF1B41"/>
    <w:rsid w:val="00CF7C9B"/>
    <w:rsid w:val="00D00FA2"/>
    <w:rsid w:val="00D0288E"/>
    <w:rsid w:val="00D030D3"/>
    <w:rsid w:val="00D06686"/>
    <w:rsid w:val="00D13F10"/>
    <w:rsid w:val="00D14EC8"/>
    <w:rsid w:val="00D178DF"/>
    <w:rsid w:val="00D23D05"/>
    <w:rsid w:val="00D255BA"/>
    <w:rsid w:val="00D25724"/>
    <w:rsid w:val="00D26850"/>
    <w:rsid w:val="00D514F2"/>
    <w:rsid w:val="00D52D08"/>
    <w:rsid w:val="00D52EDB"/>
    <w:rsid w:val="00D86BDF"/>
    <w:rsid w:val="00DA12E1"/>
    <w:rsid w:val="00DA3531"/>
    <w:rsid w:val="00DB41F3"/>
    <w:rsid w:val="00DB7FB0"/>
    <w:rsid w:val="00DE5C83"/>
    <w:rsid w:val="00E10B93"/>
    <w:rsid w:val="00E3270B"/>
    <w:rsid w:val="00E409A9"/>
    <w:rsid w:val="00E43B30"/>
    <w:rsid w:val="00E45ED9"/>
    <w:rsid w:val="00E5473A"/>
    <w:rsid w:val="00E63013"/>
    <w:rsid w:val="00E71B32"/>
    <w:rsid w:val="00E7286B"/>
    <w:rsid w:val="00E735F0"/>
    <w:rsid w:val="00E83781"/>
    <w:rsid w:val="00EA1983"/>
    <w:rsid w:val="00EA2A2A"/>
    <w:rsid w:val="00EC5624"/>
    <w:rsid w:val="00ED26CF"/>
    <w:rsid w:val="00EE4BE2"/>
    <w:rsid w:val="00EE53DE"/>
    <w:rsid w:val="00EE6A65"/>
    <w:rsid w:val="00F12D95"/>
    <w:rsid w:val="00F22C93"/>
    <w:rsid w:val="00F2660C"/>
    <w:rsid w:val="00F34009"/>
    <w:rsid w:val="00F34181"/>
    <w:rsid w:val="00F36969"/>
    <w:rsid w:val="00F420C2"/>
    <w:rsid w:val="00F60C8D"/>
    <w:rsid w:val="00F64316"/>
    <w:rsid w:val="00F7133A"/>
    <w:rsid w:val="00F735CD"/>
    <w:rsid w:val="00F83084"/>
    <w:rsid w:val="00F86CDD"/>
    <w:rsid w:val="00F87055"/>
    <w:rsid w:val="00F9014C"/>
    <w:rsid w:val="00F97D66"/>
    <w:rsid w:val="00FA2AF1"/>
    <w:rsid w:val="00FA575A"/>
    <w:rsid w:val="00FB108F"/>
    <w:rsid w:val="00FD798B"/>
    <w:rsid w:val="00FE2EDF"/>
    <w:rsid w:val="00FE3B40"/>
    <w:rsid w:val="00FE7FA5"/>
    <w:rsid w:val="00FF0546"/>
    <w:rsid w:val="00FF5793"/>
    <w:rsid w:val="00FF6C66"/>
    <w:rsid w:val="00FF6F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35F0"/>
  </w:style>
  <w:style w:type="paragraph" w:styleId="1">
    <w:name w:val="heading 1"/>
    <w:basedOn w:val="a"/>
    <w:next w:val="a"/>
    <w:link w:val="10"/>
    <w:uiPriority w:val="9"/>
    <w:qFormat/>
    <w:rsid w:val="0095274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446F1A"/>
    <w:pPr>
      <w:numPr>
        <w:numId w:val="1"/>
      </w:numPr>
      <w:shd w:val="clear" w:color="auto" w:fill="FFFFFF"/>
      <w:spacing w:after="0" w:line="360" w:lineRule="auto"/>
      <w:jc w:val="center"/>
      <w:outlineLvl w:val="1"/>
    </w:pPr>
    <w:rPr>
      <w:rFonts w:ascii="Times New Roman" w:eastAsia="Times New Roman" w:hAnsi="Times New Roman" w:cs="Times New Roman"/>
      <w:b/>
      <w:bCs/>
      <w:color w:val="000000"/>
      <w:sz w:val="28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2A686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F1B4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B6B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6B74"/>
    <w:rPr>
      <w:b/>
      <w:bCs/>
    </w:rPr>
  </w:style>
  <w:style w:type="table" w:styleId="a5">
    <w:name w:val="Table Grid"/>
    <w:basedOn w:val="a1"/>
    <w:uiPriority w:val="39"/>
    <w:rsid w:val="00951E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336A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6A6B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446F1A"/>
    <w:rPr>
      <w:rFonts w:ascii="Times New Roman" w:eastAsia="Times New Roman" w:hAnsi="Times New Roman" w:cs="Times New Roman"/>
      <w:b/>
      <w:bCs/>
      <w:color w:val="000000"/>
      <w:sz w:val="28"/>
      <w:szCs w:val="36"/>
      <w:shd w:val="clear" w:color="auto" w:fill="FFFFFF"/>
      <w:lang w:eastAsia="ru-RU"/>
    </w:rPr>
  </w:style>
  <w:style w:type="paragraph" w:styleId="a8">
    <w:name w:val="List Paragraph"/>
    <w:basedOn w:val="a"/>
    <w:uiPriority w:val="34"/>
    <w:qFormat/>
    <w:rsid w:val="00336A6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2A6866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a9">
    <w:name w:val="Hyperlink"/>
    <w:basedOn w:val="a0"/>
    <w:uiPriority w:val="99"/>
    <w:unhideWhenUsed/>
    <w:rsid w:val="001D2E7E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95274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a">
    <w:name w:val="TOC Heading"/>
    <w:basedOn w:val="1"/>
    <w:next w:val="a"/>
    <w:uiPriority w:val="39"/>
    <w:semiHidden/>
    <w:unhideWhenUsed/>
    <w:qFormat/>
    <w:rsid w:val="0095274E"/>
    <w:pPr>
      <w:spacing w:line="276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4B4C1B"/>
    <w:pPr>
      <w:tabs>
        <w:tab w:val="left" w:pos="660"/>
        <w:tab w:val="right" w:leader="dot" w:pos="9913"/>
      </w:tabs>
      <w:spacing w:after="100"/>
      <w:ind w:left="220"/>
    </w:pPr>
    <w:rPr>
      <w:rFonts w:ascii="Times New Roman" w:hAnsi="Times New Roman" w:cs="Times New Roman"/>
      <w:noProof/>
    </w:rPr>
  </w:style>
  <w:style w:type="paragraph" w:styleId="31">
    <w:name w:val="toc 3"/>
    <w:basedOn w:val="a"/>
    <w:next w:val="a"/>
    <w:autoRedefine/>
    <w:uiPriority w:val="39"/>
    <w:unhideWhenUsed/>
    <w:rsid w:val="001A3DE5"/>
    <w:pPr>
      <w:tabs>
        <w:tab w:val="left" w:pos="1100"/>
        <w:tab w:val="right" w:leader="dot" w:pos="9913"/>
      </w:tabs>
      <w:spacing w:after="100"/>
    </w:pPr>
    <w:rPr>
      <w:rFonts w:ascii="Times New Roman" w:hAnsi="Times New Roman" w:cs="Times New Roman"/>
      <w:noProof/>
    </w:rPr>
  </w:style>
  <w:style w:type="paragraph" w:styleId="11">
    <w:name w:val="toc 1"/>
    <w:basedOn w:val="a"/>
    <w:next w:val="a"/>
    <w:autoRedefine/>
    <w:uiPriority w:val="39"/>
    <w:unhideWhenUsed/>
    <w:rsid w:val="009C54AD"/>
    <w:pPr>
      <w:tabs>
        <w:tab w:val="right" w:leader="dot" w:pos="9913"/>
      </w:tabs>
      <w:spacing w:after="100"/>
    </w:pPr>
  </w:style>
  <w:style w:type="paragraph" w:styleId="ab">
    <w:name w:val="header"/>
    <w:basedOn w:val="a"/>
    <w:link w:val="ac"/>
    <w:uiPriority w:val="99"/>
    <w:unhideWhenUsed/>
    <w:rsid w:val="00EE4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EE4BE2"/>
  </w:style>
  <w:style w:type="paragraph" w:styleId="ad">
    <w:name w:val="footer"/>
    <w:basedOn w:val="a"/>
    <w:link w:val="ae"/>
    <w:uiPriority w:val="99"/>
    <w:unhideWhenUsed/>
    <w:rsid w:val="00EE4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E4BE2"/>
  </w:style>
  <w:style w:type="paragraph" w:styleId="af">
    <w:name w:val="No Spacing"/>
    <w:uiPriority w:val="1"/>
    <w:qFormat/>
    <w:rsid w:val="009D6E1A"/>
    <w:pPr>
      <w:spacing w:after="0" w:line="240" w:lineRule="auto"/>
    </w:pPr>
  </w:style>
  <w:style w:type="character" w:customStyle="1" w:styleId="inner">
    <w:name w:val="inner"/>
    <w:basedOn w:val="a0"/>
    <w:rsid w:val="0009190F"/>
  </w:style>
  <w:style w:type="paragraph" w:customStyle="1" w:styleId="textn">
    <w:name w:val="textn"/>
    <w:basedOn w:val="a"/>
    <w:rsid w:val="003220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Цветовое выделение"/>
    <w:rsid w:val="002A2F8D"/>
    <w:rPr>
      <w:b/>
      <w:bCs/>
      <w:color w:val="000080"/>
    </w:rPr>
  </w:style>
  <w:style w:type="character" w:customStyle="1" w:styleId="af1">
    <w:name w:val="Гипертекстовая ссылка"/>
    <w:basedOn w:val="af0"/>
    <w:rsid w:val="002A2F8D"/>
    <w:rPr>
      <w:color w:val="008000"/>
    </w:rPr>
  </w:style>
  <w:style w:type="paragraph" w:customStyle="1" w:styleId="af2">
    <w:name w:val="Нормальный (таблица)"/>
    <w:basedOn w:val="a"/>
    <w:next w:val="a"/>
    <w:rsid w:val="002A2F8D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character" w:styleId="af3">
    <w:name w:val="Placeholder Text"/>
    <w:basedOn w:val="a0"/>
    <w:uiPriority w:val="99"/>
    <w:semiHidden/>
    <w:rsid w:val="00E3270B"/>
    <w:rPr>
      <w:color w:val="808080"/>
    </w:rPr>
  </w:style>
  <w:style w:type="character" w:customStyle="1" w:styleId="40">
    <w:name w:val="Заголовок 4 Знак"/>
    <w:basedOn w:val="a0"/>
    <w:link w:val="4"/>
    <w:uiPriority w:val="9"/>
    <w:semiHidden/>
    <w:rsid w:val="00CF1B41"/>
    <w:rPr>
      <w:rFonts w:asciiTheme="majorHAnsi" w:eastAsiaTheme="majorEastAsia" w:hAnsiTheme="majorHAnsi" w:cstheme="majorBidi"/>
      <w:b/>
      <w:bCs/>
      <w:i/>
      <w:iCs/>
      <w:color w:val="5B9BD5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5274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446F1A"/>
    <w:pPr>
      <w:numPr>
        <w:numId w:val="1"/>
      </w:numPr>
      <w:shd w:val="clear" w:color="auto" w:fill="FFFFFF"/>
      <w:spacing w:after="0" w:line="360" w:lineRule="auto"/>
      <w:jc w:val="center"/>
      <w:outlineLvl w:val="1"/>
    </w:pPr>
    <w:rPr>
      <w:rFonts w:ascii="Times New Roman" w:eastAsia="Times New Roman" w:hAnsi="Times New Roman" w:cs="Times New Roman"/>
      <w:b/>
      <w:bCs/>
      <w:color w:val="000000"/>
      <w:sz w:val="28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2A686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B6B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6B74"/>
    <w:rPr>
      <w:b/>
      <w:bCs/>
    </w:rPr>
  </w:style>
  <w:style w:type="table" w:styleId="a5">
    <w:name w:val="Table Grid"/>
    <w:basedOn w:val="a1"/>
    <w:uiPriority w:val="39"/>
    <w:rsid w:val="00951E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336A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36A6B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446F1A"/>
    <w:rPr>
      <w:rFonts w:ascii="Times New Roman" w:eastAsia="Times New Roman" w:hAnsi="Times New Roman" w:cs="Times New Roman"/>
      <w:b/>
      <w:bCs/>
      <w:color w:val="000000"/>
      <w:sz w:val="28"/>
      <w:szCs w:val="36"/>
      <w:shd w:val="clear" w:color="auto" w:fill="FFFFFF"/>
      <w:lang w:eastAsia="ru-RU"/>
    </w:rPr>
  </w:style>
  <w:style w:type="paragraph" w:styleId="a8">
    <w:name w:val="List Paragraph"/>
    <w:basedOn w:val="a"/>
    <w:uiPriority w:val="34"/>
    <w:qFormat/>
    <w:rsid w:val="00336A6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2A6866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a9">
    <w:name w:val="Hyperlink"/>
    <w:basedOn w:val="a0"/>
    <w:uiPriority w:val="99"/>
    <w:unhideWhenUsed/>
    <w:rsid w:val="001D2E7E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95274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a">
    <w:name w:val="TOC Heading"/>
    <w:basedOn w:val="1"/>
    <w:next w:val="a"/>
    <w:uiPriority w:val="39"/>
    <w:semiHidden/>
    <w:unhideWhenUsed/>
    <w:qFormat/>
    <w:rsid w:val="0095274E"/>
    <w:pPr>
      <w:spacing w:line="276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4B4C1B"/>
    <w:pPr>
      <w:tabs>
        <w:tab w:val="left" w:pos="660"/>
        <w:tab w:val="right" w:leader="dot" w:pos="9913"/>
      </w:tabs>
      <w:spacing w:after="100"/>
      <w:ind w:left="220"/>
    </w:pPr>
    <w:rPr>
      <w:rFonts w:ascii="Times New Roman" w:hAnsi="Times New Roman" w:cs="Times New Roman"/>
      <w:noProof/>
    </w:rPr>
  </w:style>
  <w:style w:type="paragraph" w:styleId="31">
    <w:name w:val="toc 3"/>
    <w:basedOn w:val="a"/>
    <w:next w:val="a"/>
    <w:autoRedefine/>
    <w:uiPriority w:val="39"/>
    <w:unhideWhenUsed/>
    <w:rsid w:val="001A3DE5"/>
    <w:pPr>
      <w:tabs>
        <w:tab w:val="left" w:pos="1100"/>
        <w:tab w:val="right" w:leader="dot" w:pos="9913"/>
      </w:tabs>
      <w:spacing w:after="100"/>
    </w:pPr>
    <w:rPr>
      <w:rFonts w:ascii="Times New Roman" w:hAnsi="Times New Roman" w:cs="Times New Roman"/>
      <w:noProof/>
    </w:rPr>
  </w:style>
  <w:style w:type="paragraph" w:styleId="11">
    <w:name w:val="toc 1"/>
    <w:basedOn w:val="a"/>
    <w:next w:val="a"/>
    <w:autoRedefine/>
    <w:uiPriority w:val="39"/>
    <w:unhideWhenUsed/>
    <w:rsid w:val="009C54AD"/>
    <w:pPr>
      <w:tabs>
        <w:tab w:val="right" w:leader="dot" w:pos="9913"/>
      </w:tabs>
      <w:spacing w:after="100"/>
    </w:pPr>
  </w:style>
  <w:style w:type="paragraph" w:styleId="ab">
    <w:name w:val="header"/>
    <w:basedOn w:val="a"/>
    <w:link w:val="ac"/>
    <w:uiPriority w:val="99"/>
    <w:unhideWhenUsed/>
    <w:rsid w:val="00EE4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EE4BE2"/>
  </w:style>
  <w:style w:type="paragraph" w:styleId="ad">
    <w:name w:val="footer"/>
    <w:basedOn w:val="a"/>
    <w:link w:val="ae"/>
    <w:uiPriority w:val="99"/>
    <w:unhideWhenUsed/>
    <w:rsid w:val="00EE4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E4BE2"/>
  </w:style>
  <w:style w:type="paragraph" w:styleId="af">
    <w:name w:val="No Spacing"/>
    <w:uiPriority w:val="1"/>
    <w:qFormat/>
    <w:rsid w:val="009D6E1A"/>
    <w:pPr>
      <w:spacing w:after="0" w:line="240" w:lineRule="auto"/>
    </w:pPr>
  </w:style>
  <w:style w:type="character" w:customStyle="1" w:styleId="inner">
    <w:name w:val="inner"/>
    <w:basedOn w:val="a0"/>
    <w:rsid w:val="0009190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6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24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2141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9687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93330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202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0408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8250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4036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435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0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5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202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9591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725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3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49917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085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7330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8612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9027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5743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06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0599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786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540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1107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204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4363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5301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3298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7209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309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258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319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453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910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652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006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498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4987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9401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6508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5728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187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44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69754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04049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303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81561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7608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7728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291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5487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8303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769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806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5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361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79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565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17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2424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3286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791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8464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109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322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3219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693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7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7573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70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978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0276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7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0341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0803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3474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99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243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18069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06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4082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288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825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7738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1087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899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883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6766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156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26303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079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390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126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9026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6379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698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820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4020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5756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1614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048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19354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8930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4636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54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7479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3562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7479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6394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09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6177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6425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4204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4975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89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9082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591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6289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13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514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2599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1469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944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4072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9311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05599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6348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298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1664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2614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3917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2312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6654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8901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7641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6347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71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8250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4142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4031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79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89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17357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747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3720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3981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942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026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27231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1462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408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6538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498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6536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350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65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6006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36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950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0674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9667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7425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854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063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0289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5279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0613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40717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9278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178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213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4490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694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29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8457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618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780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7517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906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4784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53467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635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18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264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604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032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5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5770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200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253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012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0218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0677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736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227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2357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5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979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089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8983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8723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8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2507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754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628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917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937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21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5957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240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44403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44275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63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6613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377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9594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886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482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3589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102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662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958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2883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4611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186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62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681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351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237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38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2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6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6690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619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685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0624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4676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2973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7760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66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144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125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967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0445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70249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450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634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882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36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677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59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075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87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562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2275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8199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2665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070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697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664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83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469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952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070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763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9072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789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7499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63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595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4776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559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12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164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027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46261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821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162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0543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64265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820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71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381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7793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195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8214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2712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4381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971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855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924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074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9994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59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3578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4530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0484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64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511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5872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2594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264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836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9331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50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477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6255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3364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0638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594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6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0832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179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4358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068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132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179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7555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2460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1282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3813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770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43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899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9676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94481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59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27821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891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895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364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8358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74317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6439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65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2034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9459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1031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65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8973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6425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8415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01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189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9777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354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6295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345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7612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8643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91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525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7008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993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8157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73204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4597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884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158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982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0781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8840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75961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037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116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94528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8559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819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4432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6350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4317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74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39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5180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754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2719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648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613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95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57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9030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3895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5419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619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770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1680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5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45934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0979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3377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5301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102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542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910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2640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940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09189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3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5354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02911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979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4608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5297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563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4514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1407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9692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3458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7606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234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294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3357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7512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2724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067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7422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064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83629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2255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2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486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71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2976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11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6958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0324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592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1395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83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79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128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963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39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114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122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27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614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1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889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1891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840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5812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532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8724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106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54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03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972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3541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1444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5121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57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6347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5793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122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15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2992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409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6013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1946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8235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76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38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14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55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6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8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93802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533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10600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9408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422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9484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365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766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7319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474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13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22372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56213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47934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50368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73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26798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4306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9892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332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7389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56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5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38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53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3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46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1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9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74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90231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09768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2718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1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4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7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1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16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7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5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081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5528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9430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9244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6213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644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775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101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6505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116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4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2879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844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958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2480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606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8038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18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551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040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69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961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68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981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7391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78329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821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393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691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9007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108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23752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4303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4526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489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4937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61948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01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2680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83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10251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30129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8340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2304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57246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6764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4251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59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551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5827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71355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15715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917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6475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93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728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316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972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8594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4605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8137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275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40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7744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274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8640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6104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0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63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622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49236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9979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8893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7301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587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811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56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4553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192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03486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17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47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39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6333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4695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378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743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2687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39264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55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867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94063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6029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42659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54531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3370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2154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9583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784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81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1974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7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9116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93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4292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807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23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6542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3048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72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92805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657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063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129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937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38966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67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6466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4617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4752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189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563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6281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306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9416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37432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2155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472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540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5500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39280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0601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9720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262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20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49691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4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183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20000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84865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20038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64132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9520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955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498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5269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911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97076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6918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8332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6519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0906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1573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2548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435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82612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771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12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1160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323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9658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21249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1246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77618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0326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9050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96148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524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9325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4817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7334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4704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9303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8861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33739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606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43374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44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27026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6295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7917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7303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9363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5407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95041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5581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17356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993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767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4022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88512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6727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4920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029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256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4073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0320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5379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87863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24648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768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3662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047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232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002684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582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16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56599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9380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4644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218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6697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79041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94287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37475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223220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96568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45892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589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1295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56997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396632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727157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80316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5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4434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656543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465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7859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74878">
          <w:marLeft w:val="0"/>
          <w:marRight w:val="0"/>
          <w:marTop w:val="167"/>
          <w:marBottom w:val="16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9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3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7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4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81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18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4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6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69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46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900A5B"/>
    <w:rsid w:val="00900A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00A5B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74BA48-33B0-4CFA-9A7C-454B347760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</TotalTime>
  <Pages>26</Pages>
  <Words>5500</Words>
  <Characters>31356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36783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Батыр Бабамуратов</dc:creator>
  <cp:lastModifiedBy>Jerom Moroone</cp:lastModifiedBy>
  <cp:revision>32</cp:revision>
  <dcterms:created xsi:type="dcterms:W3CDTF">2018-06-28T14:03:00Z</dcterms:created>
  <dcterms:modified xsi:type="dcterms:W3CDTF">2018-07-01T19:03:00Z</dcterms:modified>
</cp:coreProperties>
</file>